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76AD2" w14:textId="20D0DAC2" w:rsidR="007330E0" w:rsidRPr="00E333F6" w:rsidRDefault="007330E0" w:rsidP="007330E0">
      <w:pPr>
        <w:pStyle w:val="Intestazione"/>
        <w:rPr>
          <w:b/>
          <w:bCs/>
        </w:rPr>
      </w:pPr>
      <w:bookmarkStart w:id="0" w:name="_Toc171438950"/>
      <w:bookmarkStart w:id="1" w:name="_Toc190087153"/>
      <w:bookmarkStart w:id="2" w:name="_Toc24098877"/>
      <w:bookmarkStart w:id="3" w:name="_Ref130996135"/>
      <w:bookmarkStart w:id="4" w:name="_Ref133858870"/>
      <w:bookmarkStart w:id="5" w:name="_Toc135144077"/>
      <w:bookmarkStart w:id="6" w:name="_Toc190940085"/>
      <w:bookmarkStart w:id="7" w:name="_Ref133852271"/>
      <w:bookmarkStart w:id="8" w:name="_Ref133852284"/>
      <w:bookmarkStart w:id="9" w:name="_Ref133852297"/>
      <w:r w:rsidRPr="00E333F6">
        <w:rPr>
          <w:b/>
          <w:bCs/>
        </w:rPr>
        <w:t>ALLEGATO A.6</w:t>
      </w:r>
    </w:p>
    <w:p w14:paraId="5EA7DCD8" w14:textId="77777777" w:rsidR="009B52ED" w:rsidRPr="009B52ED" w:rsidRDefault="009B52ED" w:rsidP="009B52ED">
      <w:pPr>
        <w:autoSpaceDN w:val="0"/>
        <w:jc w:val="center"/>
        <w:rPr>
          <w:rFonts w:eastAsia="Aptos" w:cs="Arial"/>
          <w:sz w:val="20"/>
          <w:lang w:eastAsia="en-US"/>
        </w:rPr>
      </w:pPr>
      <w:r w:rsidRPr="009B52ED">
        <w:rPr>
          <w:rFonts w:eastAsia="Aptos" w:cs="Arial"/>
          <w:sz w:val="20"/>
          <w:lang w:eastAsia="en-US"/>
        </w:rPr>
        <w:t>REGIONE LOMBARDIA</w:t>
      </w:r>
    </w:p>
    <w:p w14:paraId="68D03B9C" w14:textId="77777777" w:rsidR="009B52ED" w:rsidRPr="009B52ED" w:rsidRDefault="009B52ED" w:rsidP="009B52ED">
      <w:pPr>
        <w:autoSpaceDN w:val="0"/>
        <w:jc w:val="center"/>
        <w:rPr>
          <w:rFonts w:eastAsia="Aptos" w:cs="Arial"/>
          <w:sz w:val="20"/>
          <w:lang w:eastAsia="en-US"/>
        </w:rPr>
      </w:pPr>
      <w:r w:rsidRPr="009B52ED">
        <w:rPr>
          <w:rFonts w:eastAsia="Aptos" w:cs="Arial"/>
          <w:sz w:val="20"/>
          <w:lang w:eastAsia="en-US"/>
        </w:rPr>
        <w:t>PROGRAMMA REGIONALE A VALERE SUL FONDO EUROPEO DI SVILUPPO REGIONALE 2021-2027</w:t>
      </w:r>
    </w:p>
    <w:p w14:paraId="178BB427" w14:textId="77777777" w:rsidR="009B52ED" w:rsidRPr="009B52ED" w:rsidRDefault="009B52ED" w:rsidP="009B52ED">
      <w:pPr>
        <w:autoSpaceDN w:val="0"/>
        <w:jc w:val="left"/>
        <w:rPr>
          <w:rFonts w:eastAsia="Aptos" w:cs="Arial"/>
          <w:sz w:val="20"/>
          <w:lang w:eastAsia="en-US"/>
        </w:rPr>
      </w:pPr>
      <w:r w:rsidRPr="009B52ED">
        <w:rPr>
          <w:rFonts w:eastAsia="Aptos" w:cs="Arial"/>
          <w:iCs/>
          <w:sz w:val="20"/>
          <w:lang w:eastAsia="en-US"/>
        </w:rPr>
        <w:t xml:space="preserve">ASSE 10 – </w:t>
      </w:r>
      <w:r w:rsidRPr="009B52ED">
        <w:rPr>
          <w:rFonts w:eastAsia="Aptos" w:cs="Arial"/>
          <w:sz w:val="20"/>
          <w:lang w:eastAsia="en-US"/>
        </w:rPr>
        <w:t>UN’EUROPA PIÙ SOCIALE E INCLUSIVA ATTRAVERSO L’ATTUAZIONE DEL PILASTRO EUROPEO DEI DIRITTI SOCIALI – AFFORDABLE HOUSING</w:t>
      </w:r>
    </w:p>
    <w:p w14:paraId="658B05E5" w14:textId="77777777" w:rsidR="009B52ED" w:rsidRPr="009B52ED" w:rsidRDefault="009B52ED" w:rsidP="009B52ED">
      <w:pPr>
        <w:autoSpaceDN w:val="0"/>
        <w:jc w:val="left"/>
        <w:rPr>
          <w:rFonts w:eastAsia="Aptos" w:cs="Arial"/>
          <w:iCs/>
          <w:sz w:val="20"/>
          <w:lang w:eastAsia="en-US"/>
        </w:rPr>
      </w:pPr>
      <w:r w:rsidRPr="009B52ED">
        <w:rPr>
          <w:rFonts w:eastAsia="Aptos" w:cs="Arial"/>
          <w:iCs/>
          <w:sz w:val="20"/>
          <w:lang w:eastAsia="en-US"/>
        </w:rPr>
        <w:t>Obiettivo Specifico RSO4.7 - Promuovere l’accesso ad alloggi sostenibili e a prezzi accessibili.</w:t>
      </w:r>
    </w:p>
    <w:p w14:paraId="216E1835" w14:textId="77777777" w:rsidR="009B52ED" w:rsidRPr="009B52ED" w:rsidRDefault="009B52ED" w:rsidP="009B52ED">
      <w:pPr>
        <w:autoSpaceDN w:val="0"/>
        <w:jc w:val="left"/>
        <w:rPr>
          <w:rFonts w:eastAsia="Aptos" w:cs="Arial"/>
          <w:sz w:val="20"/>
          <w:lang w:eastAsia="en-US"/>
        </w:rPr>
      </w:pPr>
      <w:r w:rsidRPr="009B52ED">
        <w:rPr>
          <w:rFonts w:eastAsia="Aptos" w:cs="Arial"/>
          <w:iCs/>
          <w:sz w:val="20"/>
          <w:lang w:eastAsia="en-US"/>
        </w:rPr>
        <w:t>Azione</w:t>
      </w:r>
      <w:r w:rsidRPr="009B52ED">
        <w:rPr>
          <w:rFonts w:eastAsia="Aptos" w:cs="Arial"/>
          <w:sz w:val="20"/>
          <w:lang w:eastAsia="en-US"/>
        </w:rPr>
        <w:t xml:space="preserve"> </w:t>
      </w:r>
      <w:r w:rsidRPr="009B52ED">
        <w:rPr>
          <w:rFonts w:eastAsia="Aptos" w:cs="Arial"/>
          <w:iCs/>
          <w:sz w:val="20"/>
          <w:lang w:eastAsia="en-US"/>
        </w:rPr>
        <w:t>4.7.1 - Promuovere l’accesso ad alloggi sostenibili e a prezzi accessibili.</w:t>
      </w:r>
    </w:p>
    <w:p w14:paraId="17A35FF4" w14:textId="77777777" w:rsidR="009B52ED" w:rsidRPr="009B52ED" w:rsidRDefault="009B52ED" w:rsidP="009B52ED">
      <w:pPr>
        <w:autoSpaceDN w:val="0"/>
        <w:spacing w:after="0"/>
        <w:jc w:val="center"/>
        <w:rPr>
          <w:rFonts w:eastAsia="Aptos" w:cs="Arial"/>
          <w:b/>
          <w:bCs/>
          <w:sz w:val="24"/>
          <w:szCs w:val="24"/>
          <w:lang w:eastAsia="en-US"/>
        </w:rPr>
      </w:pPr>
      <w:r w:rsidRPr="009B52ED">
        <w:rPr>
          <w:rFonts w:eastAsia="Aptos" w:cs="Arial"/>
          <w:b/>
          <w:bCs/>
          <w:sz w:val="24"/>
          <w:szCs w:val="24"/>
          <w:lang w:eastAsia="en-US"/>
        </w:rPr>
        <w:t>Bando per la presentazione delle proposte di intervento per incentivare alla messa a disposizione, in locazione, di patrimonio immobiliare pubblico e privato</w:t>
      </w:r>
    </w:p>
    <w:p w14:paraId="71A4DE0B" w14:textId="77777777" w:rsidR="009B52ED" w:rsidRPr="009B52ED" w:rsidRDefault="009B52ED" w:rsidP="009B52ED">
      <w:pPr>
        <w:autoSpaceDN w:val="0"/>
        <w:spacing w:before="0"/>
        <w:jc w:val="center"/>
        <w:rPr>
          <w:rFonts w:eastAsia="Aptos" w:cs="Arial"/>
          <w:sz w:val="20"/>
          <w:lang w:eastAsia="en-US"/>
        </w:rPr>
      </w:pPr>
      <w:r w:rsidRPr="009B52ED">
        <w:rPr>
          <w:rFonts w:eastAsia="Aptos" w:cs="Arial"/>
          <w:sz w:val="20"/>
          <w:lang w:eastAsia="en-US"/>
        </w:rPr>
        <w:t xml:space="preserve">(Linea 1 della </w:t>
      </w:r>
      <w:proofErr w:type="spellStart"/>
      <w:r w:rsidRPr="009B52ED">
        <w:rPr>
          <w:rFonts w:eastAsia="Aptos" w:cs="Arial"/>
          <w:sz w:val="20"/>
          <w:lang w:eastAsia="en-US"/>
        </w:rPr>
        <w:t>d.g.r</w:t>
      </w:r>
      <w:proofErr w:type="spellEnd"/>
      <w:r w:rsidRPr="009B52ED">
        <w:rPr>
          <w:rFonts w:eastAsia="Aptos" w:cs="Arial"/>
          <w:sz w:val="20"/>
          <w:lang w:eastAsia="en-US"/>
        </w:rPr>
        <w:t>. 25 maggio 2026, n. XII/6209)</w:t>
      </w:r>
    </w:p>
    <w:p w14:paraId="109B4B49" w14:textId="77777777" w:rsidR="007330E0" w:rsidRPr="005A7B2B" w:rsidRDefault="007330E0" w:rsidP="007330E0">
      <w:pPr>
        <w:pStyle w:val="Sottotitolo"/>
        <w:rPr>
          <w:rStyle w:val="TitoloCarattere"/>
          <w:b w:val="0"/>
          <w:sz w:val="1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E109E50" w14:textId="39779D5C" w:rsidR="008F10EF" w:rsidRDefault="00D97594">
      <w:pPr>
        <w:pStyle w:val="Titolo"/>
      </w:pPr>
      <w:r w:rsidRPr="0081147C">
        <w:t>SCHEDA DI VALUTAZIONE CRITERI DI PREMIALITÀ AMBIENTALE</w:t>
      </w:r>
    </w:p>
    <w:p w14:paraId="7E248E5B" w14:textId="743733A9" w:rsidR="00AF2790" w:rsidRDefault="00674D9C" w:rsidP="00AF2790">
      <w:pPr>
        <w:pStyle w:val="Titolo"/>
      </w:pPr>
      <w:r>
        <w:t>PROPOSTA DI INTERVENTO ID</w:t>
      </w:r>
      <w:r w:rsidR="009F6AEA">
        <w:rPr>
          <w:rStyle w:val="Rimandonotaapidipagina"/>
        </w:rPr>
        <w:footnoteReference w:id="1"/>
      </w:r>
      <w:r>
        <w:t>__</w:t>
      </w:r>
      <w:r w:rsidR="001E04AF">
        <w:t xml:space="preserve">_______- </w:t>
      </w:r>
      <w:r w:rsidR="001E04AF">
        <w:br/>
      </w:r>
      <w:r w:rsidR="009F6AEA">
        <w:t>TITOLO: _</w:t>
      </w:r>
      <w:r w:rsidR="001E04AF">
        <w:t>___________________________________________________________</w:t>
      </w:r>
    </w:p>
    <w:p w14:paraId="6566E3BC" w14:textId="77777777" w:rsidR="00905FBE" w:rsidRPr="0081147C" w:rsidRDefault="00905FBE" w:rsidP="00AF2790">
      <w:pPr>
        <w:pStyle w:val="Titolo"/>
      </w:pPr>
    </w:p>
    <w:p w14:paraId="11B8409B" w14:textId="3CDCB6D4" w:rsidR="00F61368" w:rsidRDefault="00F61368" w:rsidP="0031437C">
      <w:pPr>
        <w:shd w:val="clear" w:color="auto" w:fill="F2F2F2" w:themeFill="background1" w:themeFillShade="F2"/>
        <w:rPr>
          <w:rFonts w:eastAsia="Century Gothic" w:cs="Century Gothic"/>
          <w:szCs w:val="22"/>
        </w:rPr>
      </w:pPr>
      <w:r w:rsidRPr="00E52881">
        <w:rPr>
          <w:rFonts w:eastAsia="Century Gothic" w:cs="Century Gothic"/>
          <w:szCs w:val="22"/>
        </w:rPr>
        <w:t xml:space="preserve">La presente scheda è finalizzata alla verifica dell'applicazione dei criteri di premialità ambientale approvati con </w:t>
      </w:r>
      <w:proofErr w:type="spellStart"/>
      <w:r w:rsidRPr="00E52881">
        <w:rPr>
          <w:rFonts w:eastAsia="Century Gothic" w:cs="Century Gothic"/>
          <w:szCs w:val="22"/>
        </w:rPr>
        <w:t>d.g.r</w:t>
      </w:r>
      <w:proofErr w:type="spellEnd"/>
      <w:r w:rsidRPr="00E52881">
        <w:rPr>
          <w:rFonts w:eastAsia="Century Gothic" w:cs="Century Gothic"/>
          <w:szCs w:val="22"/>
        </w:rPr>
        <w:t>. 25 maggio 2026, n. XII/6209, ai fini dell'attribuzione dei</w:t>
      </w:r>
      <w:r w:rsidR="009E6691">
        <w:rPr>
          <w:rFonts w:eastAsia="Century Gothic" w:cs="Century Gothic"/>
          <w:szCs w:val="22"/>
        </w:rPr>
        <w:t xml:space="preserve"> relativi</w:t>
      </w:r>
      <w:r w:rsidRPr="00E52881">
        <w:rPr>
          <w:rFonts w:eastAsia="Century Gothic" w:cs="Century Gothic"/>
          <w:szCs w:val="22"/>
        </w:rPr>
        <w:t xml:space="preserve"> punteggi </w:t>
      </w:r>
      <w:r w:rsidR="009E6691">
        <w:rPr>
          <w:rFonts w:eastAsia="Century Gothic" w:cs="Century Gothic"/>
          <w:szCs w:val="22"/>
        </w:rPr>
        <w:t>utili alla formazione della</w:t>
      </w:r>
      <w:r w:rsidRPr="00E52881">
        <w:rPr>
          <w:rFonts w:eastAsia="Century Gothic" w:cs="Century Gothic"/>
          <w:szCs w:val="22"/>
        </w:rPr>
        <w:t xml:space="preserve"> graduatoria. I criteri recepiscono gli orientamenti del Green Deal europeo, della Direttiva EPBD (2024/1275/UE), del quadro metodologico Level(s) e del New </w:t>
      </w:r>
      <w:proofErr w:type="spellStart"/>
      <w:r w:rsidRPr="00E52881">
        <w:rPr>
          <w:rFonts w:eastAsia="Century Gothic" w:cs="Century Gothic"/>
          <w:szCs w:val="22"/>
        </w:rPr>
        <w:t>European</w:t>
      </w:r>
      <w:proofErr w:type="spellEnd"/>
      <w:r w:rsidRPr="00E52881">
        <w:rPr>
          <w:rFonts w:eastAsia="Century Gothic" w:cs="Century Gothic"/>
          <w:szCs w:val="22"/>
        </w:rPr>
        <w:t xml:space="preserve"> Bauhaus</w:t>
      </w:r>
      <w:r>
        <w:rPr>
          <w:rFonts w:eastAsia="Century Gothic" w:cs="Century Gothic"/>
          <w:szCs w:val="22"/>
        </w:rPr>
        <w:t>.</w:t>
      </w:r>
    </w:p>
    <w:p w14:paraId="033ED6BB" w14:textId="77777777" w:rsidR="00905FBE" w:rsidRPr="00E52881" w:rsidRDefault="00905FBE" w:rsidP="0031437C">
      <w:pPr>
        <w:shd w:val="clear" w:color="auto" w:fill="F2F2F2" w:themeFill="background1" w:themeFillShade="F2"/>
        <w:rPr>
          <w:szCs w:val="22"/>
        </w:rPr>
      </w:pPr>
    </w:p>
    <w:p w14:paraId="2D5C3314" w14:textId="7A5EA5C6" w:rsidR="00F61368" w:rsidRDefault="00F61368" w:rsidP="0031437C">
      <w:pPr>
        <w:shd w:val="clear" w:color="auto" w:fill="F2F2F2" w:themeFill="background1" w:themeFillShade="F2"/>
        <w:rPr>
          <w:rFonts w:eastAsia="Century Gothic" w:cs="Century Gothic"/>
          <w:szCs w:val="22"/>
          <w:u w:val="single"/>
        </w:rPr>
      </w:pPr>
      <w:r w:rsidRPr="00E52881">
        <w:rPr>
          <w:rFonts w:eastAsia="Century Gothic" w:cs="Century Gothic"/>
          <w:szCs w:val="22"/>
          <w:u w:val="single"/>
        </w:rPr>
        <w:t xml:space="preserve">L'omissione delle informazioni richieste determina l'assegnazione di punteggio nullo. </w:t>
      </w:r>
      <w:r w:rsidR="00797152">
        <w:rPr>
          <w:rFonts w:eastAsia="Century Gothic" w:cs="Century Gothic"/>
          <w:szCs w:val="22"/>
          <w:u w:val="single"/>
        </w:rPr>
        <w:t>Ai fini istruttori dovrà essere riscontrabile la</w:t>
      </w:r>
      <w:r w:rsidR="00797152" w:rsidRPr="00E52881">
        <w:rPr>
          <w:rFonts w:eastAsia="Century Gothic" w:cs="Century Gothic"/>
          <w:szCs w:val="22"/>
          <w:u w:val="single"/>
        </w:rPr>
        <w:t xml:space="preserve"> </w:t>
      </w:r>
      <w:r w:rsidRPr="00E52881">
        <w:rPr>
          <w:rFonts w:eastAsia="Century Gothic" w:cs="Century Gothic"/>
          <w:szCs w:val="22"/>
          <w:u w:val="single"/>
        </w:rPr>
        <w:t>coerenza tra quanto dichiarato nella presente scheda e la documentazione progettuale di riferimento.</w:t>
      </w:r>
    </w:p>
    <w:p w14:paraId="1FD6FBA1" w14:textId="77777777" w:rsidR="00905FBE" w:rsidRDefault="00905FBE" w:rsidP="0031437C">
      <w:pPr>
        <w:shd w:val="clear" w:color="auto" w:fill="F2F2F2" w:themeFill="background1" w:themeFillShade="F2"/>
        <w:rPr>
          <w:rFonts w:eastAsia="Century Gothic" w:cs="Century Gothic"/>
          <w:szCs w:val="22"/>
          <w:u w:val="single"/>
        </w:rPr>
      </w:pPr>
    </w:p>
    <w:p w14:paraId="744877B0" w14:textId="30F9E4E3" w:rsidR="008F10EF" w:rsidRDefault="008A7FFA" w:rsidP="0031437C">
      <w:pPr>
        <w:rPr>
          <w:rFonts w:eastAsia="Century Gothic" w:cs="Century Gothic"/>
          <w:szCs w:val="22"/>
        </w:rPr>
      </w:pPr>
      <w:r w:rsidRPr="680E153A">
        <w:rPr>
          <w:rFonts w:eastAsia="Century Gothic" w:cs="Century Gothic"/>
          <w:b/>
          <w:bCs/>
          <w:szCs w:val="22"/>
        </w:rPr>
        <w:t xml:space="preserve">Punteggio massimo complessivo: </w:t>
      </w:r>
      <w:r w:rsidR="0092256B" w:rsidRPr="00475993">
        <w:rPr>
          <w:rFonts w:eastAsia="Century Gothic" w:cs="Century Gothic"/>
          <w:b/>
          <w:bCs/>
          <w:szCs w:val="22"/>
        </w:rPr>
        <w:t>1</w:t>
      </w:r>
      <w:r w:rsidR="009812C6" w:rsidRPr="00475993">
        <w:rPr>
          <w:rFonts w:eastAsia="Century Gothic" w:cs="Century Gothic"/>
          <w:b/>
          <w:bCs/>
          <w:szCs w:val="22"/>
        </w:rPr>
        <w:t>3</w:t>
      </w:r>
      <w:r w:rsidR="001E4706" w:rsidRPr="00475993">
        <w:rPr>
          <w:rFonts w:eastAsia="Century Gothic" w:cs="Century Gothic"/>
          <w:b/>
          <w:bCs/>
          <w:szCs w:val="22"/>
        </w:rPr>
        <w:t xml:space="preserve"> </w:t>
      </w:r>
      <w:r w:rsidR="00D33A67" w:rsidRPr="00475993">
        <w:rPr>
          <w:rFonts w:eastAsia="Century Gothic" w:cs="Century Gothic"/>
          <w:b/>
          <w:bCs/>
          <w:szCs w:val="22"/>
        </w:rPr>
        <w:t>punti</w:t>
      </w:r>
      <w:r w:rsidR="00D33A67" w:rsidRPr="680E153A">
        <w:rPr>
          <w:rFonts w:eastAsia="Century Gothic" w:cs="Century Gothic"/>
          <w:szCs w:val="22"/>
        </w:rPr>
        <w:t xml:space="preserve"> </w:t>
      </w:r>
      <w:r w:rsidR="00D33A67">
        <w:rPr>
          <w:rFonts w:eastAsia="Century Gothic" w:cs="Century Gothic"/>
          <w:szCs w:val="22"/>
        </w:rPr>
        <w:t xml:space="preserve">  </w:t>
      </w:r>
      <w:r w:rsidR="00D33A67" w:rsidRPr="680E153A">
        <w:rPr>
          <w:rFonts w:eastAsia="Century Gothic" w:cs="Century Gothic"/>
          <w:szCs w:val="22"/>
        </w:rPr>
        <w:t>|</w:t>
      </w:r>
      <w:r w:rsidRPr="680E153A">
        <w:rPr>
          <w:rFonts w:eastAsia="Century Gothic" w:cs="Century Gothic"/>
          <w:szCs w:val="22"/>
        </w:rPr>
        <w:t xml:space="preserve">   Criterio 1: max 3 </w:t>
      </w:r>
      <w:proofErr w:type="spellStart"/>
      <w:r w:rsidRPr="680E153A">
        <w:rPr>
          <w:rFonts w:eastAsia="Century Gothic" w:cs="Century Gothic"/>
          <w:szCs w:val="22"/>
        </w:rPr>
        <w:t>pt</w:t>
      </w:r>
      <w:proofErr w:type="spellEnd"/>
      <w:r w:rsidRPr="680E153A">
        <w:rPr>
          <w:rFonts w:eastAsia="Century Gothic" w:cs="Century Gothic"/>
          <w:szCs w:val="22"/>
        </w:rPr>
        <w:t xml:space="preserve">   |   Criterio 2: max </w:t>
      </w:r>
      <w:r w:rsidR="00CC682A">
        <w:rPr>
          <w:rFonts w:eastAsia="Century Gothic" w:cs="Century Gothic"/>
          <w:szCs w:val="22"/>
        </w:rPr>
        <w:t>4</w:t>
      </w:r>
      <w:r w:rsidR="00FE112A" w:rsidRPr="680E153A">
        <w:rPr>
          <w:rFonts w:eastAsia="Century Gothic" w:cs="Century Gothic"/>
          <w:szCs w:val="22"/>
        </w:rPr>
        <w:t xml:space="preserve"> </w:t>
      </w:r>
      <w:proofErr w:type="spellStart"/>
      <w:r w:rsidRPr="680E153A">
        <w:rPr>
          <w:rFonts w:eastAsia="Century Gothic" w:cs="Century Gothic"/>
          <w:szCs w:val="22"/>
        </w:rPr>
        <w:t>pt</w:t>
      </w:r>
      <w:proofErr w:type="spellEnd"/>
      <w:r w:rsidRPr="680E153A">
        <w:rPr>
          <w:rFonts w:eastAsia="Century Gothic" w:cs="Century Gothic"/>
          <w:szCs w:val="22"/>
        </w:rPr>
        <w:t xml:space="preserve">   |   Criterio 3: max </w:t>
      </w:r>
      <w:r w:rsidR="005016F5">
        <w:rPr>
          <w:rFonts w:eastAsia="Century Gothic" w:cs="Century Gothic"/>
          <w:szCs w:val="22"/>
        </w:rPr>
        <w:t>5</w:t>
      </w:r>
      <w:r w:rsidRPr="680E153A">
        <w:rPr>
          <w:rFonts w:eastAsia="Century Gothic" w:cs="Century Gothic"/>
          <w:szCs w:val="22"/>
        </w:rPr>
        <w:t xml:space="preserve"> </w:t>
      </w:r>
      <w:proofErr w:type="spellStart"/>
      <w:r w:rsidRPr="680E153A">
        <w:rPr>
          <w:rFonts w:eastAsia="Century Gothic" w:cs="Century Gothic"/>
          <w:szCs w:val="22"/>
        </w:rPr>
        <w:t>pt</w:t>
      </w:r>
      <w:proofErr w:type="spellEnd"/>
      <w:r w:rsidRPr="680E153A">
        <w:rPr>
          <w:rFonts w:eastAsia="Century Gothic" w:cs="Century Gothic"/>
          <w:szCs w:val="22"/>
        </w:rPr>
        <w:t xml:space="preserve">   |   Criterio 4: max </w:t>
      </w:r>
      <w:r w:rsidR="0092256B" w:rsidRPr="680E153A">
        <w:rPr>
          <w:rFonts w:eastAsia="Century Gothic" w:cs="Century Gothic"/>
          <w:szCs w:val="22"/>
        </w:rPr>
        <w:t>1</w:t>
      </w:r>
      <w:r w:rsidRPr="680E153A">
        <w:rPr>
          <w:rFonts w:eastAsia="Century Gothic" w:cs="Century Gothic"/>
          <w:szCs w:val="22"/>
        </w:rPr>
        <w:t xml:space="preserve"> </w:t>
      </w:r>
      <w:proofErr w:type="spellStart"/>
      <w:r w:rsidRPr="680E153A">
        <w:rPr>
          <w:rFonts w:eastAsia="Century Gothic" w:cs="Century Gothic"/>
          <w:szCs w:val="22"/>
        </w:rPr>
        <w:t>pt</w:t>
      </w:r>
      <w:proofErr w:type="spellEnd"/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051"/>
        <w:gridCol w:w="3686"/>
        <w:gridCol w:w="1421"/>
      </w:tblGrid>
      <w:tr w:rsidR="002B6F35" w14:paraId="4642D9B7" w14:textId="77777777" w:rsidTr="002351FD">
        <w:trPr>
          <w:tblHeader/>
        </w:trPr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08AA0" w14:textId="77777777" w:rsidR="002B6F35" w:rsidRDefault="002B6F35" w:rsidP="0031437C">
            <w:r>
              <w:rPr>
                <w:rFonts w:eastAsia="Century Gothic" w:cs="Century Gothic"/>
                <w:b/>
                <w:bCs/>
                <w:color w:val="000000"/>
              </w:rPr>
              <w:lastRenderedPageBreak/>
              <w:t>CRITERIO 1 — Coerenza con la Direttiva EPBD (gestione efficiente, trasparente e consapevole degli edifici)</w:t>
            </w:r>
          </w:p>
        </w:tc>
      </w:tr>
      <w:tr w:rsidR="002B6F35" w14:paraId="78D7E4FA" w14:textId="77777777" w:rsidTr="00EE72E4">
        <w:trPr>
          <w:tblHeader/>
        </w:trPr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A72729" w14:textId="77777777" w:rsidR="002B6F35" w:rsidRDefault="002B6F35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Efficienza energetica </w:t>
            </w:r>
            <w:proofErr w:type="gram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e</w:t>
            </w:r>
            <w:proofErr w:type="gramEnd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 energie rinnovabili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961607" w14:textId="77777777" w:rsidR="002B6F35" w:rsidRDefault="002B6F35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3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2B6F35" w14:paraId="2F591364" w14:textId="77777777" w:rsidTr="00EE72E4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78543E" w14:textId="77777777" w:rsidR="002B6F35" w:rsidRDefault="002B6F35" w:rsidP="0031437C"/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448718" w14:textId="77777777" w:rsidR="002B6F35" w:rsidRDefault="002B6F35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FF82E1" w14:textId="77777777" w:rsidR="002B6F35" w:rsidRDefault="002B6F35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4CBF71" w14:textId="77777777" w:rsidR="002B6F35" w:rsidRDefault="002B6F35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2B6F35" w14:paraId="6F962DEA" w14:textId="77777777" w:rsidTr="00EE72E4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49A5CB" w14:textId="77777777" w:rsidR="002B6F35" w:rsidRDefault="00EE6BA7" w:rsidP="0031437C">
            <w:pPr>
              <w:jc w:val="center"/>
            </w:pPr>
            <w:sdt>
              <w:sdtPr>
                <w:id w:val="90988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F6A14A5" w14:textId="6C86E837" w:rsidR="002B6F35" w:rsidRDefault="00CE2F22" w:rsidP="0031437C">
            <w:r w:rsidRPr="00CE2F22">
              <w:rPr>
                <w:rFonts w:eastAsia="Century Gothic" w:cs="Century Gothic"/>
                <w:sz w:val="18"/>
                <w:szCs w:val="18"/>
              </w:rPr>
              <w:t>Per almeno il 50% delle unità immobiliari riqualificate ricomprese nell’unità minima di intervento, si prevede un salto di almeno due classi energetiche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212E15" w14:textId="77777777" w:rsidR="00CE2F22" w:rsidRPr="00FF467F" w:rsidRDefault="00CE2F22" w:rsidP="00CE2F22">
            <w:pPr>
              <w:rPr>
                <w:rFonts w:eastAsia="Century Gothic" w:cs="Century Gothic"/>
                <w:sz w:val="16"/>
                <w:szCs w:val="16"/>
              </w:rPr>
            </w:pPr>
            <w:r w:rsidRPr="00FF467F">
              <w:rPr>
                <w:rFonts w:eastAsia="Century Gothic" w:cs="Century Gothic"/>
                <w:sz w:val="16"/>
                <w:szCs w:val="16"/>
              </w:rPr>
              <w:t xml:space="preserve">con riferimento ad </w:t>
            </w:r>
            <w:r w:rsidRPr="00FF467F">
              <w:rPr>
                <w:rFonts w:eastAsia="Century Gothic" w:cs="Century Gothic"/>
                <w:b/>
                <w:bCs/>
                <w:sz w:val="16"/>
                <w:szCs w:val="16"/>
              </w:rPr>
              <w:t>alloggi sparsi/</w:t>
            </w:r>
            <w:r>
              <w:rPr>
                <w:rFonts w:eastAsia="Century Gothic" w:cs="Century Gothic"/>
                <w:b/>
                <w:bCs/>
                <w:sz w:val="16"/>
                <w:szCs w:val="16"/>
              </w:rPr>
              <w:t>alloggi localizzati in interi piani</w:t>
            </w:r>
            <w:r w:rsidRPr="00FF467F">
              <w:rPr>
                <w:rFonts w:eastAsia="Century Gothic" w:cs="Century Gothic"/>
                <w:sz w:val="16"/>
                <w:szCs w:val="16"/>
              </w:rPr>
              <w:t>:</w:t>
            </w:r>
          </w:p>
          <w:p w14:paraId="7FD6C62C" w14:textId="779E6ED2" w:rsidR="002B6F35" w:rsidRPr="00EE72E4" w:rsidRDefault="002B6F35" w:rsidP="0031437C">
            <w:pPr>
              <w:rPr>
                <w:rFonts w:eastAsia="Century Gothic"/>
                <w:color w:val="C00000"/>
                <w:sz w:val="16"/>
                <w:szCs w:val="16"/>
              </w:rPr>
            </w:pPr>
            <w:r w:rsidRPr="00EE72E4">
              <w:rPr>
                <w:rFonts w:eastAsia="Century Gothic" w:cs="Century Gothic"/>
                <w:sz w:val="16"/>
                <w:szCs w:val="16"/>
              </w:rPr>
              <w:t>APE ante-</w:t>
            </w:r>
            <w:proofErr w:type="spellStart"/>
            <w:r w:rsidRPr="00EE72E4">
              <w:rPr>
                <w:rFonts w:eastAsia="Century Gothic" w:cs="Century Gothic"/>
                <w:sz w:val="16"/>
                <w:szCs w:val="16"/>
              </w:rPr>
              <w:t>operam</w:t>
            </w:r>
            <w:proofErr w:type="spellEnd"/>
            <w:r w:rsidRPr="00EE72E4">
              <w:rPr>
                <w:rFonts w:eastAsia="Century Gothic" w:cs="Century Gothic"/>
                <w:sz w:val="16"/>
                <w:szCs w:val="16"/>
              </w:rPr>
              <w:t xml:space="preserve"> e simulazione APE post-</w:t>
            </w:r>
            <w:proofErr w:type="spellStart"/>
            <w:r w:rsidRPr="00EE72E4">
              <w:rPr>
                <w:rFonts w:eastAsia="Century Gothic" w:cs="Century Gothic"/>
                <w:sz w:val="16"/>
                <w:szCs w:val="16"/>
              </w:rPr>
              <w:t>operam</w:t>
            </w:r>
            <w:proofErr w:type="spellEnd"/>
            <w:r w:rsidRPr="00EE72E4">
              <w:rPr>
                <w:rFonts w:eastAsia="Century Gothic" w:cs="Century Gothic"/>
                <w:sz w:val="16"/>
                <w:szCs w:val="16"/>
              </w:rPr>
              <w:t xml:space="preserve"> delle unità interessate </w:t>
            </w:r>
            <w:r w:rsidRPr="00CE2F22">
              <w:rPr>
                <w:rFonts w:eastAsia="Century Gothic"/>
                <w:color w:val="BF4E14" w:themeColor="accent2" w:themeShade="BF"/>
                <w:sz w:val="16"/>
                <w:szCs w:val="16"/>
              </w:rPr>
              <w:t>(da allegare)</w:t>
            </w:r>
          </w:p>
          <w:p w14:paraId="55C92133" w14:textId="295B476A" w:rsidR="002B6F35" w:rsidRPr="00EE72E4" w:rsidRDefault="00CE2F22" w:rsidP="0031437C">
            <w:pPr>
              <w:rPr>
                <w:rFonts w:eastAsia="Century Gothic" w:cs="Century Gothic"/>
                <w:sz w:val="16"/>
                <w:szCs w:val="16"/>
              </w:rPr>
            </w:pPr>
            <w:r w:rsidRPr="006D12DC">
              <w:rPr>
                <w:rFonts w:eastAsia="Century Gothic" w:cs="Century Gothic"/>
                <w:sz w:val="16"/>
                <w:szCs w:val="16"/>
              </w:rPr>
              <w:t>con riferimento all’</w:t>
            </w:r>
            <w:r w:rsidRPr="006D12DC">
              <w:rPr>
                <w:rFonts w:eastAsia="Century Gothic" w:cs="Century Gothic"/>
                <w:b/>
                <w:bCs/>
                <w:sz w:val="16"/>
                <w:szCs w:val="16"/>
              </w:rPr>
              <w:t>intero edificio/interi corpi scala</w:t>
            </w:r>
            <w:r w:rsidRPr="006D12DC">
              <w:rPr>
                <w:rFonts w:eastAsia="Century Gothic" w:cs="Century Gothic"/>
                <w:sz w:val="16"/>
                <w:szCs w:val="16"/>
              </w:rPr>
              <w:t xml:space="preserve">: </w:t>
            </w:r>
            <w:r w:rsidR="002B6F35" w:rsidRPr="006D12DC">
              <w:rPr>
                <w:rFonts w:eastAsia="Century Gothic" w:cs="Century Gothic"/>
                <w:sz w:val="16"/>
                <w:szCs w:val="16"/>
              </w:rPr>
              <w:t>simulazione APE ante-</w:t>
            </w:r>
            <w:proofErr w:type="spellStart"/>
            <w:r w:rsidR="002B6F35" w:rsidRPr="006D12DC">
              <w:rPr>
                <w:rFonts w:eastAsia="Century Gothic" w:cs="Century Gothic"/>
                <w:sz w:val="16"/>
                <w:szCs w:val="16"/>
              </w:rPr>
              <w:t>operam</w:t>
            </w:r>
            <w:proofErr w:type="spellEnd"/>
            <w:r w:rsidR="002B6F35" w:rsidRPr="006D12DC">
              <w:rPr>
                <w:rFonts w:eastAsia="Century Gothic" w:cs="Century Gothic"/>
                <w:sz w:val="16"/>
                <w:szCs w:val="16"/>
              </w:rPr>
              <w:t xml:space="preserve"> e simulazione APE post-</w:t>
            </w:r>
            <w:proofErr w:type="spellStart"/>
            <w:r w:rsidR="002B6F35" w:rsidRPr="006D12DC">
              <w:rPr>
                <w:rFonts w:eastAsia="Century Gothic" w:cs="Century Gothic"/>
                <w:sz w:val="16"/>
                <w:szCs w:val="16"/>
              </w:rPr>
              <w:t>operam</w:t>
            </w:r>
            <w:proofErr w:type="spellEnd"/>
          </w:p>
          <w:p w14:paraId="200B80B0" w14:textId="77777777" w:rsidR="002B6F35" w:rsidRPr="002351FD" w:rsidRDefault="002B6F35" w:rsidP="0031437C">
            <w:pPr>
              <w:rPr>
                <w:rFonts w:eastAsia="Century Gothic" w:cs="Century Gothic"/>
                <w:sz w:val="18"/>
                <w:szCs w:val="18"/>
              </w:rPr>
            </w:pPr>
            <w:r w:rsidRPr="00CE2F22">
              <w:rPr>
                <w:rFonts w:eastAsia="Century Gothic"/>
                <w:color w:val="BF4E14" w:themeColor="accent2" w:themeShade="BF"/>
                <w:sz w:val="16"/>
                <w:szCs w:val="16"/>
              </w:rPr>
              <w:t>(da allegare)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54ADA3" w14:textId="77777777" w:rsidR="002B6F35" w:rsidRDefault="002B6F35" w:rsidP="00FB2C3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2</w:t>
            </w:r>
            <w:r w:rsidRPr="66FAFDDB"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66FAFDDB"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2B6F35" w14:paraId="7BFBD0E3" w14:textId="77777777" w:rsidTr="00EE72E4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6C52D4" w14:textId="77777777" w:rsidR="002B6F35" w:rsidRDefault="00EE6BA7" w:rsidP="0031437C">
            <w:pPr>
              <w:jc w:val="center"/>
            </w:pPr>
            <w:sdt>
              <w:sdtPr>
                <w:id w:val="119389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B293B7" w14:textId="15801B2B" w:rsidR="002B6F35" w:rsidRDefault="00CE2F22" w:rsidP="0031437C">
            <w:r w:rsidRPr="00CE2F22">
              <w:rPr>
                <w:rFonts w:eastAsia="Century Gothic" w:cs="Century Gothic"/>
                <w:sz w:val="18"/>
                <w:szCs w:val="18"/>
              </w:rPr>
              <w:t>Per almeno il 50% delle unità immobiliari riqualificate ricomprese nell’unità minima di intervento,</w:t>
            </w:r>
            <w:r w:rsidR="00905FBE">
              <w:rPr>
                <w:rFonts w:eastAsia="Century Gothic" w:cs="Century Gothic"/>
                <w:sz w:val="18"/>
                <w:szCs w:val="18"/>
              </w:rPr>
              <w:t xml:space="preserve"> </w:t>
            </w:r>
            <w:r w:rsidRPr="00CE2F22">
              <w:rPr>
                <w:rFonts w:eastAsia="Century Gothic" w:cs="Century Gothic"/>
                <w:sz w:val="18"/>
                <w:szCs w:val="18"/>
              </w:rPr>
              <w:t xml:space="preserve">si prevede </w:t>
            </w:r>
            <w:r>
              <w:rPr>
                <w:rFonts w:eastAsia="Century Gothic" w:cs="Century Gothic"/>
                <w:sz w:val="18"/>
                <w:szCs w:val="18"/>
              </w:rPr>
              <w:t>l’i</w:t>
            </w:r>
            <w:r w:rsidRPr="00E52881">
              <w:rPr>
                <w:rFonts w:eastAsia="Century Gothic" w:cs="Century Gothic"/>
                <w:sz w:val="18"/>
                <w:szCs w:val="18"/>
              </w:rPr>
              <w:t>nstallazione di sistemi di contabilizzazione dei consumi energetici e/o BMS (Building Management System)</w:t>
            </w:r>
            <w:r>
              <w:rPr>
                <w:rFonts w:eastAsia="Century Gothic" w:cs="Century Gothic"/>
                <w:sz w:val="18"/>
                <w:szCs w:val="18"/>
              </w:rPr>
              <w:t xml:space="preserve"> </w:t>
            </w:r>
            <w:r w:rsidRPr="00E52881">
              <w:rPr>
                <w:rFonts w:eastAsia="Century Gothic" w:cs="Century Gothic"/>
                <w:sz w:val="18"/>
                <w:szCs w:val="18"/>
              </w:rPr>
              <w:t>o altre tecnologie equivalenti per il controllo e l'ottimizzazione delle prestazioni energetiche.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D9A155" w14:textId="77777777" w:rsidR="002B6F35" w:rsidRDefault="002B6F35" w:rsidP="0031437C">
            <w:pPr>
              <w:rPr>
                <w:rFonts w:eastAsia="Century Gothic" w:cs="Century Gothic"/>
                <w:sz w:val="18"/>
                <w:szCs w:val="18"/>
              </w:rPr>
            </w:pPr>
            <w:r>
              <w:rPr>
                <w:rFonts w:eastAsia="Century Gothic" w:cs="Century Gothic"/>
                <w:sz w:val="18"/>
                <w:szCs w:val="18"/>
              </w:rPr>
              <w:t>Relazione di progetto</w:t>
            </w:r>
          </w:p>
          <w:p w14:paraId="05DEFDC1" w14:textId="14FE6D39" w:rsidR="002B6F35" w:rsidRPr="002351FD" w:rsidRDefault="002B6F35" w:rsidP="0031437C">
            <w:pPr>
              <w:rPr>
                <w:rFonts w:eastAsia="Century Gothic" w:cs="Century Gothic"/>
                <w:color w:val="C00000"/>
                <w:sz w:val="18"/>
                <w:szCs w:val="18"/>
              </w:rPr>
            </w:pPr>
            <w:r w:rsidRPr="00CE2F22">
              <w:rPr>
                <w:rFonts w:eastAsia="Century Gothic"/>
                <w:color w:val="BF4E14" w:themeColor="accent2" w:themeShade="BF"/>
                <w:sz w:val="18"/>
              </w:rPr>
              <w:t>(indicare il paragrafo di riferimento)</w:t>
            </w:r>
          </w:p>
          <w:p w14:paraId="56B98DC2" w14:textId="77777777" w:rsidR="002B6F35" w:rsidRDefault="002B6F35" w:rsidP="0031437C">
            <w:r>
              <w:rPr>
                <w:sz w:val="18"/>
                <w:szCs w:val="18"/>
              </w:rPr>
              <w:t>……………………………………………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80319B" w14:textId="77777777" w:rsidR="002B6F35" w:rsidRDefault="002B6F35" w:rsidP="00FB2C3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2B6F35" w14:paraId="7154E6B0" w14:textId="77777777" w:rsidTr="00EE72E4">
        <w:trPr>
          <w:tblHeader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897C8B" w14:textId="77777777" w:rsidR="002B6F35" w:rsidRDefault="00EE6BA7" w:rsidP="0031437C">
            <w:pPr>
              <w:jc w:val="center"/>
            </w:pPr>
            <w:sdt>
              <w:sdtPr>
                <w:id w:val="-52316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F35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0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7B9F82" w14:textId="77777777" w:rsidR="002B6F35" w:rsidRDefault="002B6F35" w:rsidP="0031437C">
            <w:r>
              <w:rPr>
                <w:rFonts w:eastAsia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A33537" w14:textId="77777777" w:rsidR="002B6F35" w:rsidRDefault="002B6F35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3D438A" w14:textId="77777777" w:rsidR="002B6F35" w:rsidRDefault="002B6F35" w:rsidP="00FB2C3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</w:tbl>
    <w:p w14:paraId="07E50756" w14:textId="32AE6CF2" w:rsidR="0081147C" w:rsidRDefault="0081147C">
      <w:pPr>
        <w:spacing w:before="0" w:after="0"/>
        <w:jc w:val="left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679"/>
        <w:gridCol w:w="1279"/>
      </w:tblGrid>
      <w:tr w:rsidR="001172D9" w14:paraId="7B6A5F34" w14:textId="77777777" w:rsidTr="002351FD">
        <w:tc>
          <w:tcPr>
            <w:tcW w:w="9638" w:type="dxa"/>
            <w:gridSpan w:val="4"/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1C9DF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</w:rPr>
              <w:t xml:space="preserve">CRITERIO 2 — Adesione ai principi del New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</w:rPr>
              <w:t>European</w:t>
            </w:r>
            <w:proofErr w:type="spellEnd"/>
            <w:r>
              <w:rPr>
                <w:rFonts w:eastAsia="Century Gothic" w:cs="Century Gothic"/>
                <w:b/>
                <w:bCs/>
                <w:color w:val="000000"/>
              </w:rPr>
              <w:t xml:space="preserve"> Bauhaus (NEB)</w:t>
            </w:r>
          </w:p>
        </w:tc>
      </w:tr>
      <w:tr w:rsidR="001172D9" w14:paraId="54D85DF3" w14:textId="77777777" w:rsidTr="002351FD">
        <w:tc>
          <w:tcPr>
            <w:tcW w:w="9638" w:type="dxa"/>
            <w:gridSpan w:val="4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D33D03" w14:textId="77777777" w:rsidR="001172D9" w:rsidRDefault="001172D9" w:rsidP="002351FD">
            <w:r w:rsidRPr="00F61368">
              <w:rPr>
                <w:rFonts w:eastAsia="Century Gothic" w:cs="Century Gothic"/>
                <w:b/>
                <w:bCs/>
                <w:i/>
                <w:iCs/>
                <w:sz w:val="17"/>
                <w:szCs w:val="17"/>
              </w:rPr>
              <w:t>Nota: il pilastro "</w:t>
            </w:r>
            <w:proofErr w:type="spellStart"/>
            <w:r w:rsidRPr="00F61368">
              <w:rPr>
                <w:rFonts w:eastAsia="Century Gothic" w:cs="Century Gothic"/>
                <w:b/>
                <w:bCs/>
                <w:i/>
                <w:iCs/>
                <w:sz w:val="17"/>
                <w:szCs w:val="17"/>
              </w:rPr>
              <w:t>sustainable</w:t>
            </w:r>
            <w:proofErr w:type="spellEnd"/>
            <w:r w:rsidRPr="00F61368">
              <w:rPr>
                <w:rFonts w:eastAsia="Century Gothic" w:cs="Century Gothic"/>
                <w:b/>
                <w:bCs/>
                <w:i/>
                <w:iCs/>
                <w:sz w:val="17"/>
                <w:szCs w:val="17"/>
              </w:rPr>
              <w:t>" del NEB</w:t>
            </w:r>
            <w:r>
              <w:rPr>
                <w:rFonts w:eastAsia="Century Gothic" w:cs="Century Gothic"/>
                <w:i/>
                <w:iCs/>
                <w:sz w:val="17"/>
                <w:szCs w:val="17"/>
              </w:rPr>
              <w:t xml:space="preserve"> è verificato attraverso i Criteri 1 (EPBD – efficienza energetica) e 3 (Level(s)/CAM – ciclo di vita e materiali) della presente scheda, con i quali condivide obiettivi e documentazione. I pilastri valutati di seguito sono "inclusive" (coesione sociale e co-progettazione) e "beautiful" (qualità architettonica).</w:t>
            </w:r>
          </w:p>
        </w:tc>
      </w:tr>
      <w:tr w:rsidR="001172D9" w14:paraId="564F385D" w14:textId="77777777" w:rsidTr="00EE72E4">
        <w:tc>
          <w:tcPr>
            <w:tcW w:w="8359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992685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2.1. Pilastro "inclusive" — Inclusione sociale e servizi</w:t>
            </w:r>
          </w:p>
        </w:tc>
        <w:tc>
          <w:tcPr>
            <w:tcW w:w="1279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677DBB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2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1172D9" w14:paraId="764C4847" w14:textId="77777777" w:rsidTr="002351FD">
        <w:tc>
          <w:tcPr>
            <w:tcW w:w="9638" w:type="dxa"/>
            <w:gridSpan w:val="4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3221ED" w14:textId="77777777" w:rsidR="001172D9" w:rsidRDefault="001172D9" w:rsidP="002351FD">
            <w:pP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t>Il progetto unitario valorizza i seguenti aspetti, volti a incentivare la coesione sociale e favorire il coinvolgimento dei portatori d’interesse nella gestione condivisa degli spazi</w:t>
            </w:r>
          </w:p>
        </w:tc>
      </w:tr>
      <w:tr w:rsidR="001172D9" w14:paraId="4BC9A1B1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7DBB0F" w14:textId="77777777" w:rsidR="001172D9" w:rsidRDefault="001172D9" w:rsidP="002351FD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7E249C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4F5FAB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160BA5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1172D9" w14:paraId="5B6775F9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4CDA98" w14:textId="77777777" w:rsidR="001172D9" w:rsidRDefault="00EE6BA7" w:rsidP="002351FD">
            <w:pPr>
              <w:jc w:val="center"/>
            </w:pPr>
            <w:sdt>
              <w:sdtPr>
                <w:id w:val="114108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6AC426" w14:textId="77777777" w:rsidR="001172D9" w:rsidRDefault="001172D9" w:rsidP="002351FD">
            <w:r>
              <w:rPr>
                <w:rFonts w:eastAsia="Century Gothic" w:cs="Century Gothic"/>
                <w:sz w:val="18"/>
                <w:szCs w:val="18"/>
              </w:rPr>
              <w:t>Presenza di spazi e servizi condivisi (sale comuni, lavanderie, coworking, palestre, ecc.)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F3B1DC" w14:textId="77777777" w:rsidR="001172D9" w:rsidRDefault="001172D9" w:rsidP="002351FD">
            <w:pPr>
              <w:rPr>
                <w:rFonts w:eastAsia="Century Gothic" w:cs="Century Gothic"/>
                <w:sz w:val="18"/>
                <w:szCs w:val="18"/>
              </w:rPr>
            </w:pPr>
            <w:r>
              <w:rPr>
                <w:rFonts w:eastAsia="Century Gothic" w:cs="Century Gothic"/>
                <w:sz w:val="18"/>
                <w:szCs w:val="18"/>
              </w:rPr>
              <w:t xml:space="preserve">Relazione di progetto </w:t>
            </w:r>
          </w:p>
          <w:p w14:paraId="6231BA8A" w14:textId="59EF7409" w:rsidR="001172D9" w:rsidRDefault="001172D9" w:rsidP="002351FD">
            <w:pPr>
              <w:rPr>
                <w:rFonts w:eastAsia="Century Gothic" w:cs="Century Gothic"/>
                <w:color w:val="C00000"/>
                <w:sz w:val="18"/>
                <w:szCs w:val="18"/>
              </w:rPr>
            </w:pPr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(indicare il paragrafo di riferimento)</w:t>
            </w:r>
          </w:p>
          <w:p w14:paraId="28CE3C84" w14:textId="77777777" w:rsidR="001172D9" w:rsidRDefault="001172D9" w:rsidP="002351FD">
            <w:r w:rsidRPr="002351FD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F45B83" w14:textId="77777777" w:rsidR="001172D9" w:rsidRDefault="001172D9" w:rsidP="002351F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1172D9" w14:paraId="3E2294CC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25B2F1" w14:textId="77777777" w:rsidR="001172D9" w:rsidRDefault="00EE6BA7" w:rsidP="002351FD">
            <w:pPr>
              <w:jc w:val="center"/>
            </w:pPr>
            <w:sdt>
              <w:sdtPr>
                <w:id w:val="-138433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4E8717" w14:textId="77777777" w:rsidR="001172D9" w:rsidRDefault="001172D9" w:rsidP="002351FD">
            <w:r>
              <w:rPr>
                <w:rFonts w:eastAsia="Century Gothic" w:cs="Century Gothic"/>
                <w:sz w:val="18"/>
                <w:szCs w:val="18"/>
              </w:rPr>
              <w:t>Prossimità documentata a servizi di interesse generale (ospedali, scuole, università, tpl, piste ciclabili)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FA15865" w14:textId="77777777" w:rsidR="001172D9" w:rsidRPr="006A3C9F" w:rsidRDefault="001172D9" w:rsidP="002351FD">
            <w:pPr>
              <w:rPr>
                <w:rFonts w:eastAsia="Century Gothic" w:cs="Century Gothic"/>
                <w:sz w:val="18"/>
                <w:szCs w:val="18"/>
              </w:rPr>
            </w:pPr>
            <w:r w:rsidRPr="006A3C9F">
              <w:rPr>
                <w:rFonts w:eastAsia="Century Gothic" w:cs="Century Gothic"/>
                <w:sz w:val="18"/>
                <w:szCs w:val="18"/>
              </w:rPr>
              <w:t xml:space="preserve">Relazione di progetto </w:t>
            </w:r>
          </w:p>
          <w:p w14:paraId="55968B62" w14:textId="692663B2" w:rsidR="001172D9" w:rsidRPr="002351FD" w:rsidRDefault="001172D9" w:rsidP="002351FD">
            <w:pPr>
              <w:rPr>
                <w:rFonts w:eastAsia="Century Gothic" w:cs="Century Gothic"/>
                <w:color w:val="C00000"/>
                <w:sz w:val="18"/>
                <w:szCs w:val="18"/>
              </w:rPr>
            </w:pPr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lastRenderedPageBreak/>
              <w:t>(indicare il paragrafo di riferimento/ o allegare estratto cartografico)</w:t>
            </w:r>
          </w:p>
          <w:p w14:paraId="0B6E02D3" w14:textId="77777777" w:rsidR="001172D9" w:rsidRDefault="001172D9" w:rsidP="002351FD">
            <w:r w:rsidRPr="006A3C9F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6F126D" w14:textId="77777777" w:rsidR="001172D9" w:rsidRDefault="001172D9" w:rsidP="002351F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lastRenderedPageBreak/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1172D9" w14:paraId="127A1498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B32E99" w14:textId="77777777" w:rsidR="001172D9" w:rsidRDefault="00EE6BA7" w:rsidP="002351FD">
            <w:pPr>
              <w:jc w:val="center"/>
            </w:pPr>
            <w:sdt>
              <w:sdtPr>
                <w:id w:val="18490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0F9147" w14:textId="77777777" w:rsidR="001172D9" w:rsidRDefault="001172D9" w:rsidP="002351FD">
            <w:r>
              <w:rPr>
                <w:rFonts w:eastAsia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4527A2" w14:textId="77777777" w:rsidR="001172D9" w:rsidRDefault="001172D9" w:rsidP="002351FD"/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0E5FB3" w14:textId="77777777" w:rsidR="001172D9" w:rsidRDefault="001172D9" w:rsidP="002351F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1172D9" w14:paraId="536D9134" w14:textId="77777777" w:rsidTr="00EE72E4">
        <w:tc>
          <w:tcPr>
            <w:tcW w:w="8359" w:type="dxa"/>
            <w:gridSpan w:val="3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74D864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2.2. Pilastro "beautiful" — Qualità architettonica e integrazione con il contesto</w:t>
            </w:r>
          </w:p>
        </w:tc>
        <w:tc>
          <w:tcPr>
            <w:tcW w:w="1279" w:type="dxa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9E77FA" w14:textId="77777777" w:rsidR="001172D9" w:rsidRDefault="001172D9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2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1172D9" w14:paraId="1764957A" w14:textId="77777777" w:rsidTr="002351FD">
        <w:tc>
          <w:tcPr>
            <w:tcW w:w="9638" w:type="dxa"/>
            <w:gridSpan w:val="4"/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685A7F" w14:textId="77777777" w:rsidR="001172D9" w:rsidRDefault="001172D9" w:rsidP="002351FD">
            <w:pP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</w:pPr>
            <w:r w:rsidRPr="680E153A">
              <w:t>Il progetto unitario si integra con il contesto edilizio e architettonico, con attenzione al profilo valoriale e di qualità dello spazio costruito</w:t>
            </w:r>
          </w:p>
        </w:tc>
      </w:tr>
      <w:tr w:rsidR="001172D9" w14:paraId="180DC595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C72CE9" w14:textId="77777777" w:rsidR="001172D9" w:rsidRDefault="001172D9" w:rsidP="002351FD"/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1293FA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C3B38A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CB872E" w14:textId="77777777" w:rsidR="001172D9" w:rsidRDefault="001172D9" w:rsidP="002351FD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1172D9" w14:paraId="4A8EEAD1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619EBF" w14:textId="77777777" w:rsidR="001172D9" w:rsidRDefault="00EE6BA7" w:rsidP="002351FD">
            <w:pPr>
              <w:jc w:val="center"/>
            </w:pPr>
            <w:sdt>
              <w:sdtPr>
                <w:id w:val="100509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13F960" w14:textId="77777777" w:rsidR="001172D9" w:rsidRPr="008505D6" w:rsidRDefault="001172D9" w:rsidP="002351FD">
            <w:pPr>
              <w:pStyle w:val="Paragrafoelenco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519C774">
              <w:rPr>
                <w:rFonts w:ascii="Century Gothic" w:eastAsia="Century Gothic" w:hAnsi="Century Gothic" w:cs="Century Gothic"/>
                <w:sz w:val="18"/>
                <w:szCs w:val="18"/>
              </w:rPr>
              <w:t>Capacità del progetto di relazionarsi con il contesto edilizio storico/valoriale/identitario, evitando interventi di banalizzazione/standardizzazione (attenzione alla cura/conservazione delle proporzioni, materiali, dettagli architettonici e stilistici)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52B89C" w14:textId="77777777" w:rsidR="001172D9" w:rsidRDefault="001172D9" w:rsidP="002351FD">
            <w:pPr>
              <w:rPr>
                <w:rFonts w:eastAsia="Century Gothic" w:cs="Century Gothic"/>
                <w:sz w:val="18"/>
                <w:szCs w:val="18"/>
              </w:rPr>
            </w:pPr>
            <w:r w:rsidRPr="66FAFDDB">
              <w:rPr>
                <w:rFonts w:eastAsia="Century Gothic" w:cs="Century Gothic"/>
                <w:sz w:val="18"/>
                <w:szCs w:val="18"/>
              </w:rPr>
              <w:t xml:space="preserve">Relazione di progetto </w:t>
            </w:r>
          </w:p>
          <w:p w14:paraId="0FCD3E80" w14:textId="45070E3D" w:rsidR="001172D9" w:rsidRDefault="001172D9" w:rsidP="002351FD"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(indicare il paragrafo di riferimento)</w:t>
            </w:r>
          </w:p>
          <w:p w14:paraId="4FE37ED4" w14:textId="77777777" w:rsidR="001172D9" w:rsidRDefault="001172D9" w:rsidP="002351FD">
            <w:r w:rsidRPr="006A3C9F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856C0C" w14:textId="77777777" w:rsidR="001172D9" w:rsidRPr="005D42E1" w:rsidRDefault="001172D9" w:rsidP="002351FD">
            <w:pPr>
              <w:jc w:val="center"/>
              <w:rPr>
                <w:rFonts w:eastAsia="Century Gothic"/>
                <w:b/>
                <w:sz w:val="18"/>
              </w:rPr>
            </w:pPr>
            <w:r w:rsidRPr="66FAFDDB"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 w:rsidRPr="66FAFDDB"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1172D9" w14:paraId="23384953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D32153" w14:textId="77777777" w:rsidR="001172D9" w:rsidRDefault="00EE6BA7" w:rsidP="002351FD">
            <w:pPr>
              <w:jc w:val="center"/>
            </w:pPr>
            <w:sdt>
              <w:sdtPr>
                <w:id w:val="-1329674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B25F58" w14:textId="77777777" w:rsidR="001172D9" w:rsidRPr="005D42E1" w:rsidRDefault="001172D9" w:rsidP="002351FD">
            <w:pPr>
              <w:rPr>
                <w:rFonts w:eastAsia="Century Gothic"/>
                <w:sz w:val="18"/>
              </w:rPr>
            </w:pPr>
            <w:r w:rsidRPr="0519C774">
              <w:rPr>
                <w:rFonts w:eastAsia="Century Gothic" w:cs="Century Gothic"/>
                <w:sz w:val="18"/>
                <w:szCs w:val="18"/>
              </w:rPr>
              <w:t>Presenza di spazi aperti/verdi di qualità, anche in gestione comunitaria (tetti/terrazze verdi, giardini/orti condominiali), progettati per migliorare l'esperienza dell'abitare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0085EA" w14:textId="77777777" w:rsidR="001172D9" w:rsidRDefault="001172D9" w:rsidP="002351FD">
            <w:pPr>
              <w:rPr>
                <w:rFonts w:eastAsia="Century Gothic" w:cs="Century Gothic"/>
                <w:sz w:val="18"/>
                <w:szCs w:val="18"/>
              </w:rPr>
            </w:pPr>
            <w:r>
              <w:rPr>
                <w:rFonts w:eastAsia="Century Gothic" w:cs="Century Gothic"/>
                <w:sz w:val="18"/>
                <w:szCs w:val="18"/>
              </w:rPr>
              <w:t xml:space="preserve">Relazione di progetto </w:t>
            </w:r>
          </w:p>
          <w:p w14:paraId="095AE077" w14:textId="7F94B46A" w:rsidR="001172D9" w:rsidRDefault="001172D9" w:rsidP="002351FD"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(indicare il paragrafo di riferimento)</w:t>
            </w:r>
          </w:p>
          <w:p w14:paraId="7E61E0FC" w14:textId="77777777" w:rsidR="001172D9" w:rsidRDefault="001172D9" w:rsidP="002351FD">
            <w:r w:rsidRPr="006A3C9F">
              <w:rPr>
                <w:rFonts w:eastAsia="Century Gothic" w:cs="Century Gothic"/>
                <w:sz w:val="18"/>
                <w:szCs w:val="18"/>
              </w:rPr>
              <w:t>………………………………………</w:t>
            </w:r>
          </w:p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0126C0" w14:textId="77777777" w:rsidR="001172D9" w:rsidRDefault="001172D9" w:rsidP="002351F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1172D9" w14:paraId="5B5FCF14" w14:textId="77777777" w:rsidTr="00EE72E4">
        <w:tc>
          <w:tcPr>
            <w:tcW w:w="480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161CA1F" w14:textId="77777777" w:rsidR="001172D9" w:rsidRDefault="00EE6BA7" w:rsidP="002351FD">
            <w:pPr>
              <w:jc w:val="center"/>
            </w:pPr>
            <w:sdt>
              <w:sdtPr>
                <w:id w:val="1690024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2D9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93E05A" w14:textId="77777777" w:rsidR="001172D9" w:rsidRDefault="001172D9" w:rsidP="002351FD">
            <w:r>
              <w:rPr>
                <w:rFonts w:eastAsia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6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12B569" w14:textId="77777777" w:rsidR="001172D9" w:rsidRDefault="001172D9" w:rsidP="002351FD"/>
        </w:tc>
        <w:tc>
          <w:tcPr>
            <w:tcW w:w="1279" w:type="dxa"/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C65962" w14:textId="77777777" w:rsidR="001172D9" w:rsidRDefault="001172D9" w:rsidP="002351FD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</w:tbl>
    <w:p w14:paraId="31365FB8" w14:textId="6E9F05A1" w:rsidR="00876447" w:rsidRDefault="00876447">
      <w:pPr>
        <w:spacing w:before="0" w:after="0"/>
        <w:jc w:val="left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537"/>
        <w:gridCol w:w="1421"/>
      </w:tblGrid>
      <w:tr w:rsidR="007325FA" w14:paraId="015B491C" w14:textId="77777777" w:rsidTr="005D42E1">
        <w:tc>
          <w:tcPr>
            <w:tcW w:w="963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47AE4" w14:textId="77777777" w:rsidR="007325FA" w:rsidRDefault="007325FA" w:rsidP="0031437C">
            <w:r>
              <w:rPr>
                <w:rFonts w:eastAsia="Century Gothic" w:cs="Century Gothic"/>
                <w:b/>
                <w:bCs/>
                <w:color w:val="000000"/>
              </w:rPr>
              <w:t>CRITERIO 3 — Adesione alle linee guida green Level(s) della Commissione europea per le costruzioni sostenibili</w:t>
            </w:r>
          </w:p>
        </w:tc>
      </w:tr>
      <w:tr w:rsidR="005D42E1" w14:paraId="56A7DBBD" w14:textId="77777777" w:rsidTr="00EE72E4"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106734" w14:textId="39177141" w:rsidR="007325FA" w:rsidRDefault="007325FA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3.1 Redazione di uno studio LCA (valutazione ambientale del ciclo di vita)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E53F9ED" w14:textId="48BC479D" w:rsidR="007325FA" w:rsidRDefault="007325FA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2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5D42E1" w14:paraId="64BD4A77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A5D3B5" w14:textId="77777777" w:rsidR="007325FA" w:rsidRDefault="007325FA" w:rsidP="0031437C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B76566" w14:textId="77777777" w:rsidR="007325FA" w:rsidRDefault="007325FA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B9DF0F" w14:textId="77777777" w:rsidR="007325FA" w:rsidRDefault="007325FA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AF2223" w14:textId="77777777" w:rsidR="007325FA" w:rsidRDefault="007325FA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05937379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DC1750" w14:textId="16CBBA07" w:rsidR="00D45130" w:rsidRDefault="00EE6BA7" w:rsidP="0031437C">
            <w:sdt>
              <w:sdtPr>
                <w:id w:val="-118651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F60C16" w14:textId="5CDB6210" w:rsidR="00D45130" w:rsidRDefault="00D45130" w:rsidP="0031437C">
            <w:pPr>
              <w:rPr>
                <w:rFonts w:eastAsia="Century Gothic" w:cs="Century Gothic"/>
                <w:sz w:val="18"/>
                <w:szCs w:val="18"/>
              </w:rPr>
            </w:pPr>
            <w:r w:rsidRPr="00CC0083">
              <w:rPr>
                <w:rFonts w:eastAsia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eastAsia="Century Gothic" w:cs="Century Gothic"/>
                <w:b/>
                <w:bCs/>
                <w:sz w:val="18"/>
                <w:szCs w:val="18"/>
              </w:rPr>
              <w:t>redatto</w:t>
            </w:r>
            <w:r w:rsidRPr="00CC0083">
              <w:rPr>
                <w:rFonts w:eastAsia="Century Gothic" w:cs="Century Gothic"/>
                <w:sz w:val="18"/>
                <w:szCs w:val="18"/>
              </w:rPr>
              <w:t xml:space="preserve">: è allegato alla documentazione di progetto uno studio LCA redatto in conformità con uno dei seguenti criteri </w:t>
            </w:r>
          </w:p>
          <w:p w14:paraId="1B7C616F" w14:textId="77777777" w:rsidR="00884B7E" w:rsidRPr="00451440" w:rsidRDefault="00884B7E" w:rsidP="0031437C">
            <w:pPr>
              <w:ind w:left="808" w:hanging="567"/>
              <w:rPr>
                <w:rFonts w:eastAsia="Century Gothic" w:cs="Century Gothic"/>
                <w:sz w:val="18"/>
                <w:szCs w:val="18"/>
              </w:rPr>
            </w:pPr>
            <w:r w:rsidRPr="00451440">
              <w:rPr>
                <w:rFonts w:eastAsia="Century Gothic" w:cs="Century Gothic"/>
                <w:sz w:val="18"/>
                <w:szCs w:val="18"/>
              </w:rPr>
              <w:t xml:space="preserve">1.3.2 Studi LCA e LCC sul ciclo di vita degli edifici </w:t>
            </w:r>
            <w:r w:rsidRPr="00451440">
              <w:rPr>
                <w:rFonts w:eastAsia="Century Gothic" w:cs="Century Gothic"/>
                <w:i/>
                <w:iCs/>
                <w:sz w:val="18"/>
                <w:szCs w:val="18"/>
              </w:rPr>
              <w:t xml:space="preserve">(da </w:t>
            </w:r>
            <w:r w:rsidRPr="00451440">
              <w:rPr>
                <w:rFonts w:eastAsia="Century Gothic" w:cs="Century Gothic"/>
                <w:i/>
                <w:iCs/>
                <w:sz w:val="18"/>
                <w:szCs w:val="18"/>
                <w:u w:val="single"/>
              </w:rPr>
              <w:t>punteggio solo per soggetti privati</w:t>
            </w:r>
            <w:r w:rsidRPr="00451440">
              <w:rPr>
                <w:rFonts w:eastAsia="Century Gothic" w:cs="Century Gothic"/>
                <w:i/>
                <w:iCs/>
                <w:sz w:val="18"/>
                <w:szCs w:val="18"/>
              </w:rPr>
              <w:t>, in quanto obbligatorio per i soggetti pubblici)</w:t>
            </w:r>
          </w:p>
          <w:p w14:paraId="4C0C5D43" w14:textId="74828D83" w:rsidR="00D45130" w:rsidRDefault="00D45130" w:rsidP="0031437C">
            <w:pPr>
              <w:ind w:left="808" w:hanging="567"/>
              <w:rPr>
                <w:rFonts w:eastAsia="Century Gothic" w:cs="Century Gothic"/>
                <w:sz w:val="18"/>
                <w:szCs w:val="18"/>
              </w:rPr>
            </w:pPr>
            <w:r w:rsidRPr="00CC0083">
              <w:rPr>
                <w:rFonts w:eastAsia="Century Gothic" w:cs="Century Gothic"/>
                <w:sz w:val="18"/>
                <w:szCs w:val="18"/>
              </w:rPr>
              <w:t xml:space="preserve">2.6.3 </w:t>
            </w:r>
            <w:r w:rsidRPr="00065776">
              <w:rPr>
                <w:rFonts w:eastAsia="Century Gothic" w:cs="Century Gothic"/>
                <w:sz w:val="18"/>
                <w:szCs w:val="18"/>
              </w:rPr>
              <w:t>Metodologie di ottimizzazione delle soluzioni progettuali per la sostenibilità (LCA e LCC)</w:t>
            </w:r>
          </w:p>
          <w:p w14:paraId="27635A31" w14:textId="504FE5B5" w:rsidR="00642BE8" w:rsidRPr="005D42E1" w:rsidRDefault="00642BE8" w:rsidP="0031437C">
            <w:pPr>
              <w:ind w:left="808" w:hanging="567"/>
              <w:rPr>
                <w:rFonts w:eastAsia="Century Gothic"/>
                <w:sz w:val="18"/>
              </w:rPr>
            </w:pPr>
            <w:r w:rsidRPr="0022637C">
              <w:rPr>
                <w:rFonts w:eastAsia="Century Gothic"/>
                <w:sz w:val="18"/>
              </w:rPr>
              <w:t>3.2.4 Miglioramento della sostenibilità ambientale dell’edificio (LCA)</w:t>
            </w:r>
          </w:p>
          <w:p w14:paraId="43770ADD" w14:textId="24D8EB08" w:rsidR="00D45130" w:rsidRPr="005D42E1" w:rsidRDefault="00D45130" w:rsidP="00EE72E4">
            <w:pPr>
              <w:ind w:left="808" w:hanging="567"/>
              <w:rPr>
                <w:rFonts w:eastAsia="Century Gothic"/>
                <w:sz w:val="18"/>
              </w:rPr>
            </w:pPr>
            <w:r w:rsidRPr="00065776">
              <w:rPr>
                <w:rFonts w:eastAsia="Century Gothic" w:cs="Century Gothic"/>
                <w:sz w:val="18"/>
                <w:szCs w:val="18"/>
              </w:rPr>
              <w:lastRenderedPageBreak/>
              <w:t>4.3.1 Ottimizzazione delle soluzioni progettuali per la sostenibilità ambientale (LCA)</w:t>
            </w:r>
            <w:r w:rsidRPr="00987A41">
              <w:rPr>
                <w:rFonts w:eastAsia="Century Gothic" w:cs="Century Gothic"/>
                <w:sz w:val="18"/>
                <w:szCs w:val="18"/>
              </w:rPr>
              <w:t xml:space="preserve"> 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2A825F" w14:textId="2B809456" w:rsidR="00D45130" w:rsidRDefault="00D45130" w:rsidP="0031437C">
            <w:pPr>
              <w:rPr>
                <w:rFonts w:eastAsia="Century Gothic" w:cs="Century Gothic"/>
                <w:sz w:val="18"/>
                <w:szCs w:val="18"/>
              </w:rPr>
            </w:pPr>
          </w:p>
          <w:p w14:paraId="07295D37" w14:textId="77777777" w:rsidR="0063092E" w:rsidRPr="0063092E" w:rsidRDefault="0063092E" w:rsidP="0063092E">
            <w:pPr>
              <w:rPr>
                <w:rFonts w:eastAsia="Century Gothic" w:cs="Century Gothic"/>
                <w:sz w:val="18"/>
                <w:szCs w:val="18"/>
              </w:rPr>
            </w:pPr>
            <w:r w:rsidRPr="0063092E">
              <w:rPr>
                <w:rFonts w:eastAsia="Century Gothic" w:cs="Century Gothic"/>
                <w:sz w:val="18"/>
                <w:szCs w:val="18"/>
              </w:rPr>
              <w:t xml:space="preserve">Studio LCA allegato alla Relazione CAM / Relazione CAM semplificata </w:t>
            </w:r>
            <w:r w:rsidRPr="0063092E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(da allegare)</w:t>
            </w:r>
          </w:p>
          <w:p w14:paraId="5F519003" w14:textId="77777777" w:rsidR="0063092E" w:rsidRPr="0063092E" w:rsidRDefault="0063092E" w:rsidP="0063092E">
            <w:pPr>
              <w:rPr>
                <w:rFonts w:eastAsia="Century Gothic" w:cs="Century Gothic"/>
                <w:sz w:val="18"/>
                <w:szCs w:val="18"/>
              </w:rPr>
            </w:pPr>
          </w:p>
          <w:p w14:paraId="570EB820" w14:textId="77777777" w:rsidR="0063092E" w:rsidRPr="0063092E" w:rsidRDefault="0063092E" w:rsidP="0063092E">
            <w:pPr>
              <w:rPr>
                <w:rFonts w:eastAsia="Century Gothic" w:cs="Century Gothic"/>
                <w:sz w:val="18"/>
                <w:szCs w:val="18"/>
              </w:rPr>
            </w:pPr>
            <w:r w:rsidRPr="0063092E">
              <w:rPr>
                <w:rFonts w:eastAsia="Century Gothic" w:cs="Century Gothic"/>
                <w:sz w:val="18"/>
                <w:szCs w:val="18"/>
              </w:rPr>
              <w:t>Relazione CAM /Relazione CAM semplificata</w:t>
            </w:r>
          </w:p>
          <w:p w14:paraId="5BE40845" w14:textId="77777777" w:rsidR="007B7111" w:rsidRDefault="0063092E" w:rsidP="007B7111">
            <w:pPr>
              <w:rPr>
                <w:rFonts w:eastAsia="Century Gothic" w:cs="Century Gothic"/>
                <w:sz w:val="18"/>
                <w:szCs w:val="18"/>
              </w:rPr>
            </w:pPr>
            <w:r w:rsidRPr="0063092E">
              <w:rPr>
                <w:rFonts w:eastAsia="Century Gothic" w:cs="Century Gothic"/>
                <w:sz w:val="18"/>
                <w:szCs w:val="18"/>
              </w:rPr>
              <w:t>(allegato previsto dalla Scheda di verifica DNSH)</w:t>
            </w:r>
            <w:r w:rsidR="007B7111" w:rsidRPr="0063092E">
              <w:rPr>
                <w:rFonts w:eastAsia="Century Gothic" w:cs="Century Gothic"/>
                <w:sz w:val="18"/>
                <w:szCs w:val="18"/>
              </w:rPr>
              <w:t xml:space="preserve"> </w:t>
            </w:r>
          </w:p>
          <w:p w14:paraId="5B32B383" w14:textId="77777777" w:rsidR="007B7111" w:rsidRDefault="007B7111" w:rsidP="007B7111">
            <w:pPr>
              <w:rPr>
                <w:rFonts w:eastAsia="Century Gothic" w:cs="Century Gothic"/>
                <w:sz w:val="18"/>
                <w:szCs w:val="18"/>
              </w:rPr>
            </w:pPr>
          </w:p>
          <w:p w14:paraId="2A0C2E44" w14:textId="561E15AF" w:rsidR="007B7111" w:rsidRPr="0063092E" w:rsidRDefault="007B7111" w:rsidP="007B7111">
            <w:pPr>
              <w:rPr>
                <w:rFonts w:eastAsia="Century Gothic" w:cs="Century Gothic"/>
                <w:sz w:val="18"/>
                <w:szCs w:val="18"/>
              </w:rPr>
            </w:pPr>
            <w:r w:rsidRPr="0063092E">
              <w:rPr>
                <w:rFonts w:eastAsia="Century Gothic" w:cs="Century Gothic"/>
                <w:sz w:val="18"/>
                <w:szCs w:val="18"/>
              </w:rPr>
              <w:t>Solo per beneficiari pubblici:</w:t>
            </w:r>
          </w:p>
          <w:p w14:paraId="3057BF1F" w14:textId="77777777" w:rsidR="007B7111" w:rsidRPr="0063092E" w:rsidRDefault="007B7111" w:rsidP="007B7111">
            <w:pPr>
              <w:rPr>
                <w:rFonts w:eastAsia="Century Gothic" w:cs="Century Gothic"/>
                <w:sz w:val="18"/>
                <w:szCs w:val="18"/>
              </w:rPr>
            </w:pPr>
            <w:r w:rsidRPr="0063092E">
              <w:rPr>
                <w:rFonts w:eastAsia="Century Gothic" w:cs="Century Gothic"/>
                <w:sz w:val="18"/>
                <w:szCs w:val="18"/>
              </w:rPr>
              <w:lastRenderedPageBreak/>
              <w:t xml:space="preserve">Relazione di Sostenibilità dell’opera ex 11, Allegato I.7, d.lgs. 36/2023 </w:t>
            </w:r>
            <w:proofErr w:type="spellStart"/>
            <w:r w:rsidRPr="0063092E">
              <w:rPr>
                <w:rFonts w:eastAsia="Century Gothic" w:cs="Century Gothic"/>
                <w:sz w:val="18"/>
                <w:szCs w:val="18"/>
              </w:rPr>
              <w:t>ss.mm.ii</w:t>
            </w:r>
            <w:proofErr w:type="spellEnd"/>
            <w:r w:rsidRPr="0063092E">
              <w:rPr>
                <w:rFonts w:eastAsia="Century Gothic" w:cs="Century Gothic"/>
                <w:sz w:val="18"/>
                <w:szCs w:val="18"/>
              </w:rPr>
              <w:t xml:space="preserve">. </w:t>
            </w:r>
            <w:r w:rsidRPr="0063092E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(da allegare)</w:t>
            </w:r>
            <w:r w:rsidRPr="0063092E">
              <w:rPr>
                <w:rFonts w:eastAsia="Century Gothic" w:cs="Century Gothic"/>
                <w:sz w:val="18"/>
                <w:szCs w:val="18"/>
              </w:rPr>
              <w:t xml:space="preserve"> </w:t>
            </w:r>
          </w:p>
          <w:p w14:paraId="48E89FF8" w14:textId="314BC8A0" w:rsidR="00D45130" w:rsidRPr="005D42E1" w:rsidRDefault="00D45130" w:rsidP="0063092E">
            <w:pPr>
              <w:rPr>
                <w:rFonts w:eastAsia="Century Gothic"/>
                <w:sz w:val="18"/>
              </w:rPr>
            </w:pP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4DC536" w14:textId="114A8DA3" w:rsidR="00D45130" w:rsidRPr="005D42E1" w:rsidRDefault="00D45130" w:rsidP="00CF3389">
            <w:pPr>
              <w:jc w:val="center"/>
              <w:rPr>
                <w:rFonts w:eastAsia="Century Gothic"/>
                <w:b/>
                <w:color w:val="000000"/>
                <w:sz w:val="18"/>
              </w:rPr>
            </w:pPr>
            <w:r w:rsidRPr="005D42E1">
              <w:rPr>
                <w:rFonts w:eastAsia="Century Gothic"/>
                <w:b/>
                <w:color w:val="000000" w:themeColor="text1"/>
                <w:sz w:val="18"/>
              </w:rPr>
              <w:lastRenderedPageBreak/>
              <w:t>2</w:t>
            </w:r>
            <w:r w:rsidR="2E23C290" w:rsidRPr="005D42E1">
              <w:rPr>
                <w:rFonts w:eastAsia="Century Gothic"/>
                <w:b/>
                <w:color w:val="000000" w:themeColor="text1"/>
                <w:sz w:val="18"/>
              </w:rPr>
              <w:t xml:space="preserve"> </w:t>
            </w:r>
            <w:proofErr w:type="spellStart"/>
            <w:r w:rsidR="2E23C290" w:rsidRPr="005D42E1">
              <w:rPr>
                <w:rFonts w:eastAsia="Century Gothic"/>
                <w:b/>
                <w:color w:val="000000" w:themeColor="text1"/>
                <w:sz w:val="18"/>
              </w:rPr>
              <w:t>pt</w:t>
            </w:r>
            <w:proofErr w:type="spellEnd"/>
          </w:p>
        </w:tc>
      </w:tr>
      <w:tr w:rsidR="005D42E1" w14:paraId="01B0C2A9" w14:textId="77777777" w:rsidTr="00EE72E4">
        <w:trPr>
          <w:trHeight w:val="2822"/>
        </w:trPr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FB3DC6" w14:textId="77777777" w:rsidR="00D45130" w:rsidRDefault="00EE6BA7" w:rsidP="0031437C">
            <w:sdt>
              <w:sdtPr>
                <w:id w:val="-146372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7DBB94" w14:textId="7B5ECE9A" w:rsidR="00D45130" w:rsidRPr="00065776" w:rsidRDefault="00D45130" w:rsidP="0031437C">
            <w:pPr>
              <w:rPr>
                <w:rFonts w:eastAsia="Century Gothic" w:cs="Century Gothic"/>
                <w:sz w:val="18"/>
                <w:szCs w:val="18"/>
              </w:rPr>
            </w:pPr>
            <w:r w:rsidRPr="00065776">
              <w:rPr>
                <w:rFonts w:eastAsia="Century Gothic" w:cs="Century Gothic"/>
                <w:sz w:val="18"/>
                <w:szCs w:val="18"/>
              </w:rPr>
              <w:t xml:space="preserve">Studio LCA </w:t>
            </w:r>
            <w:r w:rsidRPr="00CC0083">
              <w:rPr>
                <w:rFonts w:eastAsia="Century Gothic" w:cs="Century Gothic"/>
                <w:b/>
                <w:bCs/>
                <w:sz w:val="18"/>
                <w:szCs w:val="18"/>
              </w:rPr>
              <w:t>previsto</w:t>
            </w:r>
            <w:r w:rsidRPr="00065776">
              <w:rPr>
                <w:rFonts w:eastAsia="Century Gothic" w:cs="Century Gothic"/>
                <w:sz w:val="18"/>
                <w:szCs w:val="18"/>
              </w:rPr>
              <w:t>: La Relazione CAM prevede uno dei seguenti criteri</w:t>
            </w:r>
            <w:r>
              <w:rPr>
                <w:rFonts w:eastAsia="Century Gothic" w:cs="Century Gothic"/>
                <w:sz w:val="18"/>
                <w:szCs w:val="18"/>
              </w:rPr>
              <w:t>:</w:t>
            </w:r>
          </w:p>
          <w:p w14:paraId="7E921745" w14:textId="77777777" w:rsidR="00D45130" w:rsidRPr="00065776" w:rsidRDefault="00D45130" w:rsidP="0031437C">
            <w:pPr>
              <w:ind w:left="808" w:hanging="567"/>
              <w:rPr>
                <w:rFonts w:eastAsia="Century Gothic" w:cs="Century Gothic"/>
                <w:sz w:val="18"/>
                <w:szCs w:val="18"/>
              </w:rPr>
            </w:pPr>
            <w:r w:rsidRPr="00065776">
              <w:rPr>
                <w:rFonts w:eastAsia="Century Gothic" w:cs="Century Gothic"/>
                <w:sz w:val="18"/>
                <w:szCs w:val="18"/>
              </w:rPr>
              <w:t>2.6.3 Metodologie di ottimizzazione delle soluzioni progettuali per la sostenibilità (LCA e LCC)</w:t>
            </w:r>
          </w:p>
          <w:p w14:paraId="4593B1AB" w14:textId="77777777" w:rsidR="00D45130" w:rsidRPr="00065776" w:rsidRDefault="00D45130" w:rsidP="0031437C">
            <w:pPr>
              <w:ind w:left="808" w:hanging="567"/>
              <w:rPr>
                <w:rFonts w:eastAsia="Century Gothic" w:cs="Century Gothic"/>
                <w:sz w:val="18"/>
                <w:szCs w:val="18"/>
              </w:rPr>
            </w:pPr>
            <w:r w:rsidRPr="00065776">
              <w:rPr>
                <w:rFonts w:eastAsia="Century Gothic" w:cs="Century Gothic"/>
                <w:sz w:val="18"/>
                <w:szCs w:val="18"/>
              </w:rPr>
              <w:t>3.2.4 Miglioramento della sostenibilità ambientale dell’edificio (LCA)</w:t>
            </w:r>
          </w:p>
          <w:p w14:paraId="69B306CB" w14:textId="642DC971" w:rsidR="00D45130" w:rsidRPr="005D42E1" w:rsidRDefault="00D45130" w:rsidP="00EE72E4">
            <w:pPr>
              <w:ind w:left="808" w:hanging="567"/>
              <w:rPr>
                <w:rFonts w:eastAsia="Century Gothic"/>
                <w:sz w:val="18"/>
              </w:rPr>
            </w:pPr>
            <w:r w:rsidRPr="00065776">
              <w:rPr>
                <w:rFonts w:eastAsia="Century Gothic" w:cs="Century Gothic"/>
                <w:sz w:val="18"/>
                <w:szCs w:val="18"/>
              </w:rPr>
              <w:t>4.3.1 Ottimizzazione delle soluzioni progettuali per la sostenibilità ambientale (LCA)</w:t>
            </w:r>
            <w:r w:rsidRPr="00987A41">
              <w:rPr>
                <w:rFonts w:eastAsia="Century Gothic" w:cs="Century Gothic"/>
                <w:sz w:val="18"/>
                <w:szCs w:val="18"/>
              </w:rPr>
              <w:t xml:space="preserve"> 4.3.1 Ottimizzazione delle soluzioni progettuali per la sostenibilità ambientale (LCA)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E0D62C" w14:textId="77777777" w:rsidR="00C14E0F" w:rsidRPr="00C14E0F" w:rsidRDefault="00C14E0F" w:rsidP="00C14E0F">
            <w:pPr>
              <w:rPr>
                <w:rFonts w:eastAsia="Century Gothic" w:cs="Century Gothic"/>
                <w:sz w:val="18"/>
                <w:szCs w:val="18"/>
              </w:rPr>
            </w:pPr>
            <w:r w:rsidRPr="00C14E0F">
              <w:rPr>
                <w:rFonts w:eastAsia="Century Gothic" w:cs="Century Gothic"/>
                <w:sz w:val="18"/>
                <w:szCs w:val="18"/>
              </w:rPr>
              <w:t xml:space="preserve">Relazione CAM/Relazione </w:t>
            </w:r>
            <w:proofErr w:type="spellStart"/>
            <w:r w:rsidRPr="00C14E0F">
              <w:rPr>
                <w:rFonts w:eastAsia="Century Gothic" w:cs="Century Gothic"/>
                <w:sz w:val="18"/>
                <w:szCs w:val="18"/>
              </w:rPr>
              <w:t>Cam</w:t>
            </w:r>
            <w:proofErr w:type="spellEnd"/>
            <w:r w:rsidRPr="00C14E0F">
              <w:rPr>
                <w:rFonts w:eastAsia="Century Gothic" w:cs="Century Gothic"/>
                <w:sz w:val="18"/>
                <w:szCs w:val="18"/>
              </w:rPr>
              <w:t xml:space="preserve"> semplificata</w:t>
            </w:r>
          </w:p>
          <w:p w14:paraId="27AE994F" w14:textId="77777777" w:rsidR="00D45130" w:rsidRDefault="00C14E0F" w:rsidP="00C14E0F">
            <w:pPr>
              <w:rPr>
                <w:rFonts w:eastAsia="Century Gothic" w:cs="Century Gothic"/>
                <w:sz w:val="18"/>
                <w:szCs w:val="18"/>
              </w:rPr>
            </w:pPr>
            <w:r w:rsidRPr="00C14E0F">
              <w:rPr>
                <w:rFonts w:eastAsia="Century Gothic" w:cs="Century Gothic"/>
                <w:sz w:val="18"/>
                <w:szCs w:val="18"/>
              </w:rPr>
              <w:t>(allegato previsto dalla Scheda di verifica DNSH)</w:t>
            </w:r>
          </w:p>
          <w:p w14:paraId="4FDD97FD" w14:textId="77777777" w:rsidR="007B7111" w:rsidRDefault="007B7111" w:rsidP="00C14E0F">
            <w:pPr>
              <w:rPr>
                <w:rFonts w:eastAsia="Century Gothic" w:cs="Century Gothic"/>
                <w:sz w:val="18"/>
                <w:szCs w:val="18"/>
              </w:rPr>
            </w:pPr>
          </w:p>
          <w:p w14:paraId="031CB36F" w14:textId="77777777" w:rsidR="007B7111" w:rsidRPr="00C14E0F" w:rsidRDefault="007B7111" w:rsidP="007B7111">
            <w:pPr>
              <w:rPr>
                <w:rFonts w:eastAsia="Century Gothic" w:cs="Century Gothic"/>
                <w:sz w:val="18"/>
                <w:szCs w:val="18"/>
              </w:rPr>
            </w:pPr>
            <w:r w:rsidRPr="00C14E0F">
              <w:rPr>
                <w:rFonts w:eastAsia="Century Gothic" w:cs="Century Gothic"/>
                <w:sz w:val="18"/>
                <w:szCs w:val="18"/>
              </w:rPr>
              <w:t>Solo per beneficiari pubblici:</w:t>
            </w:r>
          </w:p>
          <w:p w14:paraId="0C083149" w14:textId="735B786A" w:rsidR="007B7111" w:rsidRPr="007B7111" w:rsidRDefault="007B7111" w:rsidP="00C14E0F">
            <w:pPr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</w:pPr>
            <w:r w:rsidRPr="00C14E0F">
              <w:rPr>
                <w:rFonts w:eastAsia="Century Gothic" w:cs="Century Gothic"/>
                <w:sz w:val="18"/>
                <w:szCs w:val="18"/>
              </w:rPr>
              <w:t xml:space="preserve">Relazione di Sostenibilità dell’opera ex 11, Allegato I.7, d.lgs. 36/2023 </w:t>
            </w:r>
            <w:proofErr w:type="spellStart"/>
            <w:r w:rsidRPr="00C14E0F">
              <w:rPr>
                <w:rFonts w:eastAsia="Century Gothic" w:cs="Century Gothic"/>
                <w:sz w:val="18"/>
                <w:szCs w:val="18"/>
              </w:rPr>
              <w:t>ss.mm.ii</w:t>
            </w:r>
            <w:proofErr w:type="spellEnd"/>
            <w:r w:rsidRPr="00C14E0F">
              <w:rPr>
                <w:rFonts w:eastAsia="Century Gothic" w:cs="Century Gothic"/>
                <w:sz w:val="18"/>
                <w:szCs w:val="18"/>
              </w:rPr>
              <w:t xml:space="preserve">. </w:t>
            </w:r>
            <w:r w:rsidRPr="00C14E0F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 xml:space="preserve">(da allegare) 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576B01" w14:textId="77777777" w:rsidR="00D45130" w:rsidRPr="005D42E1" w:rsidRDefault="00D45130" w:rsidP="0031437C">
            <w:pPr>
              <w:jc w:val="center"/>
              <w:rPr>
                <w:rFonts w:eastAsia="Century Gothic"/>
                <w:b/>
                <w:color w:val="000000"/>
                <w:sz w:val="18"/>
              </w:rPr>
            </w:pPr>
            <w:r w:rsidRPr="005D42E1">
              <w:rPr>
                <w:rFonts w:eastAsia="Century Gothic"/>
                <w:b/>
                <w:color w:val="000000"/>
                <w:sz w:val="18"/>
              </w:rPr>
              <w:t xml:space="preserve">1 </w:t>
            </w:r>
            <w:proofErr w:type="spellStart"/>
            <w:r w:rsidRPr="005D42E1">
              <w:rPr>
                <w:rFonts w:eastAsia="Century Gothic"/>
                <w:b/>
                <w:color w:val="000000"/>
                <w:sz w:val="18"/>
              </w:rPr>
              <w:t>pt</w:t>
            </w:r>
            <w:proofErr w:type="spellEnd"/>
          </w:p>
        </w:tc>
      </w:tr>
      <w:tr w:rsidR="005D42E1" w14:paraId="176B41D1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E55B22" w14:textId="77777777" w:rsidR="00D45130" w:rsidRDefault="00EE6BA7" w:rsidP="0031437C">
            <w:pPr>
              <w:jc w:val="center"/>
            </w:pPr>
            <w:sdt>
              <w:sdtPr>
                <w:id w:val="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E61BF0" w14:textId="77777777" w:rsidR="00D45130" w:rsidRDefault="00D45130" w:rsidP="0031437C">
            <w:r>
              <w:rPr>
                <w:rFonts w:eastAsia="Century Gothic" w:cs="Century Gothic"/>
                <w:sz w:val="18"/>
                <w:szCs w:val="18"/>
              </w:rPr>
              <w:t>Nessuno studio LCA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CAB84D" w14:textId="77777777" w:rsidR="00D45130" w:rsidRDefault="00D45130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0D5464" w14:textId="77777777" w:rsidR="00D45130" w:rsidRDefault="00D45130" w:rsidP="0031437C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5D42E1" w14:paraId="2C5D1239" w14:textId="77777777" w:rsidTr="00EE72E4">
        <w:tc>
          <w:tcPr>
            <w:tcW w:w="8217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46C48A" w14:textId="1F2693FA" w:rsidR="00D45130" w:rsidRDefault="00D45130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3.2 Utilizzo di materiali con prestazioni ambientali migliorative rispetto ai criteri obbligatori del CAM edilizia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EECDE1" w14:textId="793D7549" w:rsidR="00D45130" w:rsidRDefault="00D45130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3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5D42E1" w14:paraId="609A187A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90D440" w14:textId="77777777" w:rsidR="00D45130" w:rsidRDefault="00D45130" w:rsidP="0031437C"/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2B4FED" w14:textId="77777777" w:rsidR="00D45130" w:rsidRDefault="00D45130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Criterio CAM documentato (1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 per ciascuno, max 3)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A6052C" w14:textId="77777777" w:rsidR="00D45130" w:rsidRDefault="00D45130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214D29" w14:textId="77777777" w:rsidR="00D45130" w:rsidRDefault="00D45130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5D42E1" w14:paraId="122C942B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A9E075" w14:textId="77777777" w:rsidR="00D45130" w:rsidRDefault="00EE6BA7" w:rsidP="0031437C">
            <w:pPr>
              <w:jc w:val="center"/>
            </w:pPr>
            <w:sdt>
              <w:sdtPr>
                <w:id w:val="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149DB5" w14:textId="77777777" w:rsidR="00D45130" w:rsidRDefault="00D45130" w:rsidP="0031437C">
            <w:r>
              <w:rPr>
                <w:rFonts w:eastAsia="Century Gothic" w:cs="Century Gothic"/>
                <w:sz w:val="18"/>
                <w:szCs w:val="18"/>
              </w:rPr>
              <w:t>2.6.6 Materiale riciclato, recuperato, sottoprodotti negli altri prodotti da costruzione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F2DAE2" w14:textId="5EF1516F" w:rsidR="00D45130" w:rsidRDefault="00D45130" w:rsidP="0031437C">
            <w:r w:rsidRPr="00EE5244">
              <w:rPr>
                <w:rFonts w:eastAsia="Century Gothic" w:cs="Century Gothic"/>
                <w:sz w:val="18"/>
                <w:szCs w:val="18"/>
              </w:rPr>
              <w:t xml:space="preserve">Relazione CAM </w:t>
            </w:r>
            <w:r w:rsidR="00451440" w:rsidRPr="00EE5244">
              <w:rPr>
                <w:rFonts w:eastAsia="Century Gothic" w:cs="Century Gothic"/>
                <w:sz w:val="18"/>
                <w:szCs w:val="18"/>
              </w:rPr>
              <w:t>/ Relazione CAM semplificata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C3D76F" w14:textId="7CB4A063" w:rsidR="00D45130" w:rsidRDefault="00D45130" w:rsidP="0031437C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451440" w14:paraId="08384AA2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3CFD1A" w14:textId="77777777" w:rsidR="00451440" w:rsidRDefault="00EE6BA7" w:rsidP="00451440">
            <w:pPr>
              <w:jc w:val="center"/>
            </w:pPr>
            <w:sdt>
              <w:sdtPr>
                <w:id w:val="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44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C6B339" w14:textId="77777777" w:rsidR="00451440" w:rsidRDefault="00451440" w:rsidP="00451440">
            <w:r>
              <w:rPr>
                <w:rFonts w:eastAsia="Century Gothic" w:cs="Century Gothic"/>
                <w:sz w:val="18"/>
                <w:szCs w:val="18"/>
              </w:rPr>
              <w:t>2.6.7 Materiali Rinnovabili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D67750" w14:textId="2967BEDB" w:rsidR="00451440" w:rsidRDefault="00451440" w:rsidP="00451440">
            <w:r w:rsidRPr="00EE5244">
              <w:rPr>
                <w:rFonts w:eastAsia="Century Gothic" w:cs="Century Gothic"/>
                <w:sz w:val="18"/>
                <w:szCs w:val="18"/>
              </w:rPr>
              <w:t>Relazione CAM / Relazione CAM semplificata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ABF73A" w14:textId="049B51EB" w:rsidR="00451440" w:rsidRDefault="00451440" w:rsidP="00451440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451440" w14:paraId="4B5440D1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93E52B" w14:textId="77777777" w:rsidR="00451440" w:rsidRDefault="00EE6BA7" w:rsidP="00451440">
            <w:pPr>
              <w:jc w:val="center"/>
            </w:pPr>
            <w:sdt>
              <w:sdtPr>
                <w:id w:val="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44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ECB84EE" w14:textId="77777777" w:rsidR="00451440" w:rsidRDefault="00451440" w:rsidP="00451440">
            <w:r>
              <w:rPr>
                <w:rFonts w:eastAsia="Century Gothic" w:cs="Century Gothic"/>
                <w:sz w:val="18"/>
                <w:szCs w:val="18"/>
              </w:rPr>
              <w:t>3.2.7 Prestazioni ambientali migliorative dei materiali e dei prodotti da costruzione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B75DED" w14:textId="004D0DF0" w:rsidR="00451440" w:rsidRDefault="00451440" w:rsidP="00451440">
            <w:r w:rsidRPr="00EE5244">
              <w:rPr>
                <w:rFonts w:eastAsia="Century Gothic" w:cs="Century Gothic"/>
                <w:sz w:val="18"/>
                <w:szCs w:val="18"/>
              </w:rPr>
              <w:t>Relazione CAM / Relazione CAM semplificata</w:t>
            </w:r>
          </w:p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9B212B" w14:textId="3C2189D3" w:rsidR="00451440" w:rsidRDefault="00451440" w:rsidP="00451440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5D42E1" w14:paraId="4B5573AE" w14:textId="77777777" w:rsidTr="00EE72E4">
        <w:tc>
          <w:tcPr>
            <w:tcW w:w="48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4775BA" w14:textId="77777777" w:rsidR="00D45130" w:rsidRDefault="00EE6BA7" w:rsidP="0031437C">
            <w:pPr>
              <w:jc w:val="center"/>
            </w:pPr>
            <w:sdt>
              <w:sdtPr>
                <w:id w:val="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130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7C5EAD" w14:textId="77777777" w:rsidR="00D45130" w:rsidRDefault="00D45130" w:rsidP="0031437C">
            <w:r>
              <w:rPr>
                <w:rFonts w:eastAsia="Century Gothic" w:cs="Century Gothic"/>
                <w:sz w:val="18"/>
                <w:szCs w:val="18"/>
              </w:rPr>
              <w:t>Nessuna delle precedenti</w:t>
            </w:r>
          </w:p>
        </w:tc>
        <w:tc>
          <w:tcPr>
            <w:tcW w:w="353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48E14D" w14:textId="77777777" w:rsidR="00D45130" w:rsidRDefault="00D45130" w:rsidP="0031437C"/>
        </w:tc>
        <w:tc>
          <w:tcPr>
            <w:tcW w:w="142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F80144" w14:textId="77777777" w:rsidR="00D45130" w:rsidRDefault="00D45130" w:rsidP="0031437C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</w:tbl>
    <w:p w14:paraId="120D5432" w14:textId="77777777" w:rsidR="00B405E8" w:rsidRDefault="00B405E8" w:rsidP="0031437C"/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4200"/>
        <w:gridCol w:w="3537"/>
        <w:gridCol w:w="1421"/>
      </w:tblGrid>
      <w:tr w:rsidR="008F10EF" w14:paraId="4055623F" w14:textId="77777777" w:rsidTr="00EE5244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0421F" w14:textId="02FB162E" w:rsidR="008F10EF" w:rsidRDefault="008A7FFA" w:rsidP="0031437C">
            <w:r>
              <w:rPr>
                <w:rFonts w:eastAsia="Century Gothic" w:cs="Century Gothic"/>
                <w:b/>
                <w:bCs/>
                <w:color w:val="000000"/>
              </w:rPr>
              <w:t xml:space="preserve">CRITERIO 4 — Certificazioni/registrazioni ambientali </w:t>
            </w:r>
          </w:p>
        </w:tc>
      </w:tr>
      <w:tr w:rsidR="008F10EF" w14:paraId="78F75B43" w14:textId="77777777" w:rsidTr="00EE72E4">
        <w:tc>
          <w:tcPr>
            <w:tcW w:w="82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6A6F390" w14:textId="08A9AC5C" w:rsidR="008F10EF" w:rsidRDefault="00E52881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4.1 Certificazioni e registrazioni ambientali in corso di validità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DAABA2" w14:textId="6DB14A9A" w:rsidR="008F10EF" w:rsidRDefault="008A7FFA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max </w:t>
            </w:r>
            <w:r w:rsidR="004A112C"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pt</w:t>
            </w:r>
            <w:proofErr w:type="spellEnd"/>
          </w:p>
        </w:tc>
      </w:tr>
      <w:tr w:rsidR="008F10EF" w14:paraId="45433D03" w14:textId="77777777" w:rsidTr="00EE72E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750B75" w14:textId="77777777" w:rsidR="008F10EF" w:rsidRDefault="008F10EF" w:rsidP="0031437C"/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45538E" w14:textId="77777777" w:rsidR="008F10EF" w:rsidRDefault="008A7FFA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Indicatore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A35670" w14:textId="77777777" w:rsidR="008F10EF" w:rsidRDefault="008A7FFA" w:rsidP="0031437C"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Documento di riferimento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37D716" w14:textId="77777777" w:rsidR="008F10EF" w:rsidRDefault="008A7FFA" w:rsidP="00EE72E4">
            <w:pPr>
              <w:jc w:val="center"/>
            </w:pPr>
            <w:r>
              <w:rPr>
                <w:rFonts w:eastAsia="Century Gothic" w:cs="Century Gothic"/>
                <w:b/>
                <w:bCs/>
                <w:color w:val="000000"/>
                <w:sz w:val="18"/>
                <w:szCs w:val="18"/>
              </w:rPr>
              <w:t>Punteggio</w:t>
            </w:r>
          </w:p>
        </w:tc>
      </w:tr>
      <w:tr w:rsidR="008F10EF" w14:paraId="19A4F1EA" w14:textId="77777777" w:rsidTr="00EE72E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8863A6" w14:textId="77777777" w:rsidR="008F10EF" w:rsidRDefault="00EE6BA7" w:rsidP="0031437C">
            <w:pPr>
              <w:jc w:val="center"/>
            </w:pPr>
            <w:sdt>
              <w:sdtPr>
                <w:id w:val="1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639CB0" w14:textId="3E491B1E" w:rsidR="008F10EF" w:rsidRDefault="00826EDC" w:rsidP="0031437C">
            <w:r>
              <w:rPr>
                <w:rFonts w:eastAsia="Century Gothic" w:cs="Century Gothic"/>
                <w:sz w:val="18"/>
                <w:szCs w:val="18"/>
              </w:rPr>
              <w:t>Il soggetto beneficiario</w:t>
            </w:r>
            <w:r w:rsidR="008A7FFA">
              <w:rPr>
                <w:rFonts w:eastAsia="Century Gothic" w:cs="Century Gothic"/>
                <w:sz w:val="18"/>
                <w:szCs w:val="18"/>
              </w:rPr>
              <w:t xml:space="preserve"> possiede una certificazione ambientale di sistema in corso </w:t>
            </w:r>
            <w:r w:rsidR="008A7FFA">
              <w:rPr>
                <w:rFonts w:eastAsia="Century Gothic" w:cs="Century Gothic"/>
                <w:sz w:val="18"/>
                <w:szCs w:val="18"/>
              </w:rPr>
              <w:lastRenderedPageBreak/>
              <w:t>di validità conforme (es. UNI EN ISO 14001, registrazione EMAS</w:t>
            </w:r>
            <w:r w:rsidR="00EE5244">
              <w:rPr>
                <w:rFonts w:eastAsia="Century Gothic" w:cs="Century Gothic"/>
                <w:sz w:val="18"/>
                <w:szCs w:val="18"/>
              </w:rPr>
              <w:t>, ecc.</w:t>
            </w:r>
            <w:r w:rsidR="008A7FFA">
              <w:rPr>
                <w:rFonts w:eastAsia="Century Gothic" w:cs="Century Gothic"/>
                <w:sz w:val="18"/>
                <w:szCs w:val="18"/>
              </w:rPr>
              <w:t>)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7EED6A" w14:textId="0C9FB38F" w:rsidR="008F10EF" w:rsidRDefault="008A7FFA" w:rsidP="0031437C">
            <w:r>
              <w:rPr>
                <w:rFonts w:eastAsia="Century Gothic" w:cs="Century Gothic"/>
                <w:sz w:val="18"/>
                <w:szCs w:val="18"/>
              </w:rPr>
              <w:lastRenderedPageBreak/>
              <w:t xml:space="preserve">Copia della certificazione in corso di validità </w:t>
            </w:r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(</w:t>
            </w:r>
            <w:r w:rsidR="0042507C"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 xml:space="preserve">da </w:t>
            </w:r>
            <w:r w:rsidRPr="00CE2F22">
              <w:rPr>
                <w:rFonts w:eastAsia="Century Gothic" w:cs="Century Gothic"/>
                <w:color w:val="BF4E14" w:themeColor="accent2" w:themeShade="BF"/>
                <w:sz w:val="18"/>
                <w:szCs w:val="18"/>
              </w:rPr>
              <w:t>allegare)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6707D9" w14:textId="10919332" w:rsidR="008F10EF" w:rsidRDefault="008A7FFA" w:rsidP="0031437C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  <w:tr w:rsidR="008F10EF" w14:paraId="517B58F2" w14:textId="77777777" w:rsidTr="00EE72E4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E16EEE" w14:textId="77777777" w:rsidR="008F10EF" w:rsidRDefault="00EE6BA7" w:rsidP="0031437C">
            <w:pPr>
              <w:jc w:val="center"/>
            </w:pPr>
            <w:sdt>
              <w:sdtPr>
                <w:id w:val="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FFA">
                  <w:rPr>
                    <w:rFonts w:ascii="MS Gothic" w:hAnsi="MS Gothic" w:cs="MS Gothic"/>
                  </w:rPr>
                  <w:t>☐</w:t>
                </w:r>
              </w:sdtContent>
            </w:sdt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6980E5" w14:textId="77777777" w:rsidR="008F10EF" w:rsidRDefault="008A7FFA" w:rsidP="0031437C">
            <w:r>
              <w:rPr>
                <w:rFonts w:eastAsia="Century Gothic" w:cs="Century Gothic"/>
                <w:sz w:val="18"/>
                <w:szCs w:val="18"/>
              </w:rPr>
              <w:t>Nessuna certificazione ambientale</w:t>
            </w: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82A244" w14:textId="77777777" w:rsidR="008F10EF" w:rsidRDefault="008F10EF" w:rsidP="0031437C"/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7D2B5" w14:textId="77777777" w:rsidR="008F10EF" w:rsidRDefault="008A7FFA" w:rsidP="0031437C">
            <w:pPr>
              <w:jc w:val="center"/>
            </w:pPr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eastAsia="Century Gothic" w:cs="Century Gothic"/>
                <w:b/>
                <w:bCs/>
                <w:sz w:val="18"/>
                <w:szCs w:val="18"/>
              </w:rPr>
              <w:t>pt</w:t>
            </w:r>
            <w:proofErr w:type="spellEnd"/>
          </w:p>
        </w:tc>
      </w:tr>
    </w:tbl>
    <w:p w14:paraId="1ECE1696" w14:textId="77777777" w:rsidR="0012571B" w:rsidRPr="00A71632" w:rsidRDefault="0012571B" w:rsidP="0012571B">
      <w:pPr>
        <w:rPr>
          <w:rFonts w:cs="Helvetica"/>
          <w:szCs w:val="22"/>
        </w:rPr>
      </w:pPr>
      <w:r w:rsidRPr="00A71632">
        <w:rPr>
          <w:rFonts w:cs="Helvetica"/>
          <w:szCs w:val="22"/>
        </w:rPr>
        <w:t>Luogo, data</w:t>
      </w:r>
    </w:p>
    <w:p w14:paraId="63453CC0" w14:textId="77777777" w:rsidR="0012571B" w:rsidRPr="00A71632" w:rsidRDefault="0012571B" w:rsidP="0012571B">
      <w:pPr>
        <w:rPr>
          <w:rFonts w:cs="Helvetica"/>
          <w:szCs w:val="22"/>
        </w:rPr>
      </w:pPr>
    </w:p>
    <w:p w14:paraId="72387DCB" w14:textId="77777777" w:rsidR="0012571B" w:rsidRPr="00A71632" w:rsidRDefault="0012571B" w:rsidP="0012571B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>per il Soggetto beneficiario</w:t>
      </w:r>
    </w:p>
    <w:p w14:paraId="7C3ED219" w14:textId="77777777" w:rsidR="0012571B" w:rsidRPr="00A71632" w:rsidRDefault="0012571B" w:rsidP="0012571B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>Firma legale rappresentante o suo delegato</w:t>
      </w:r>
    </w:p>
    <w:p w14:paraId="741EBF42" w14:textId="77777777" w:rsidR="00C72692" w:rsidRDefault="00C72692" w:rsidP="0012571B">
      <w:pPr>
        <w:pBdr>
          <w:bottom w:val="single" w:sz="12" w:space="1" w:color="auto"/>
        </w:pBdr>
        <w:suppressAutoHyphens/>
        <w:autoSpaceDN w:val="0"/>
        <w:ind w:left="3119"/>
        <w:jc w:val="center"/>
        <w:textAlignment w:val="baseline"/>
        <w:rPr>
          <w:rFonts w:eastAsia="Tw Cen MT" w:cs="Tw Cen MT"/>
          <w:kern w:val="3"/>
          <w:szCs w:val="24"/>
        </w:rPr>
      </w:pPr>
    </w:p>
    <w:p w14:paraId="50616A4C" w14:textId="6F377140" w:rsidR="00E333F6" w:rsidRDefault="00E333F6" w:rsidP="00E333F6">
      <w:pPr>
        <w:suppressAutoHyphens/>
        <w:autoSpaceDN w:val="0"/>
        <w:ind w:left="3119"/>
        <w:jc w:val="center"/>
        <w:textAlignment w:val="baseline"/>
        <w:rPr>
          <w:rFonts w:eastAsia="Tw Cen MT" w:cs="Tw Cen MT"/>
          <w:kern w:val="3"/>
          <w:szCs w:val="24"/>
        </w:rPr>
      </w:pPr>
      <w:r w:rsidRPr="00A71632">
        <w:rPr>
          <w:rFonts w:eastAsia="Tw Cen MT" w:cs="Tw Cen MT"/>
          <w:kern w:val="3"/>
          <w:sz w:val="16"/>
          <w:szCs w:val="16"/>
        </w:rPr>
        <w:t>Documento firmato elettronicamente ai sensi del Regolamento (UE) n. 910/2014</w:t>
      </w:r>
      <w:r w:rsidRPr="00A71632">
        <w:rPr>
          <w:rFonts w:eastAsia="Tw Cen MT" w:cs="Tw Cen MT"/>
          <w:kern w:val="3"/>
          <w:szCs w:val="24"/>
        </w:rPr>
        <w:t>.</w:t>
      </w:r>
    </w:p>
    <w:p w14:paraId="187AF825" w14:textId="4437BF99" w:rsidR="006C6DA6" w:rsidRPr="00A71632" w:rsidRDefault="006C6DA6" w:rsidP="0012571B">
      <w:pPr>
        <w:suppressAutoHyphens/>
        <w:autoSpaceDN w:val="0"/>
        <w:ind w:left="3119"/>
        <w:jc w:val="center"/>
        <w:textAlignment w:val="baseline"/>
        <w:rPr>
          <w:rFonts w:eastAsia="Tw Cen MT" w:cs="Tw Cen MT"/>
          <w:kern w:val="3"/>
          <w:szCs w:val="24"/>
        </w:rPr>
      </w:pPr>
    </w:p>
    <w:p w14:paraId="64F15B24" w14:textId="77777777" w:rsidR="00064E58" w:rsidRDefault="00064E58">
      <w:pPr>
        <w:spacing w:before="0" w:after="0"/>
        <w:jc w:val="left"/>
        <w:rPr>
          <w:rFonts w:eastAsia="Century Gothic" w:cs="Century Gothic"/>
          <w:b/>
          <w:bCs/>
          <w:szCs w:val="22"/>
        </w:rPr>
      </w:pPr>
      <w:r>
        <w:rPr>
          <w:rFonts w:eastAsia="Century Gothic" w:cs="Century Gothic"/>
          <w:b/>
          <w:bCs/>
          <w:szCs w:val="22"/>
        </w:rPr>
        <w:br w:type="page"/>
      </w:r>
    </w:p>
    <w:p w14:paraId="65C760D8" w14:textId="7955A03E" w:rsidR="00CE2F22" w:rsidRPr="00CF3389" w:rsidRDefault="00CE2F22" w:rsidP="00CE2F22">
      <w:pPr>
        <w:rPr>
          <w:rFonts w:eastAsia="Calibri" w:cs="Helvetica"/>
          <w:b/>
          <w:bCs/>
          <w:szCs w:val="22"/>
        </w:rPr>
      </w:pPr>
      <w:r w:rsidRPr="00FF467F">
        <w:rPr>
          <w:rFonts w:eastAsia="Century Gothic" w:cs="Century Gothic"/>
          <w:b/>
          <w:bCs/>
          <w:szCs w:val="22"/>
        </w:rPr>
        <w:lastRenderedPageBreak/>
        <w:t xml:space="preserve">Nota </w:t>
      </w:r>
      <w:r>
        <w:rPr>
          <w:rFonts w:eastAsia="Century Gothic" w:cs="Century Gothic"/>
          <w:b/>
          <w:bCs/>
          <w:szCs w:val="22"/>
        </w:rPr>
        <w:t xml:space="preserve">esplicativa </w:t>
      </w:r>
      <w:r w:rsidRPr="00FF467F">
        <w:rPr>
          <w:rFonts w:eastAsia="Century Gothic" w:cs="Century Gothic"/>
          <w:b/>
          <w:bCs/>
          <w:szCs w:val="22"/>
        </w:rPr>
        <w:t>sugli a</w:t>
      </w:r>
      <w:r w:rsidRPr="00C65FE5">
        <w:rPr>
          <w:rFonts w:eastAsia="Calibri" w:cs="Helvetica"/>
          <w:b/>
          <w:bCs/>
          <w:szCs w:val="22"/>
        </w:rPr>
        <w:t>llegati ai criteri</w:t>
      </w:r>
      <w:r w:rsidRPr="00CF3389">
        <w:rPr>
          <w:rFonts w:eastAsia="Calibri" w:cs="Helvetica"/>
          <w:b/>
          <w:bCs/>
          <w:szCs w:val="22"/>
        </w:rPr>
        <w:t xml:space="preserve"> premiali ambientali</w:t>
      </w:r>
      <w:r w:rsidR="002406D3">
        <w:rPr>
          <w:rFonts w:eastAsia="Calibri" w:cs="Helvetica"/>
          <w:b/>
          <w:bCs/>
          <w:szCs w:val="22"/>
        </w:rPr>
        <w:t>:</w:t>
      </w:r>
    </w:p>
    <w:p w14:paraId="3A514327" w14:textId="77777777" w:rsidR="00532761" w:rsidRDefault="00532761" w:rsidP="0031437C">
      <w:pPr>
        <w:rPr>
          <w:rFonts w:eastAsia="Calibri" w:cs="Helvetica"/>
          <w:b/>
          <w:bCs/>
          <w:szCs w:val="22"/>
        </w:rPr>
      </w:pPr>
    </w:p>
    <w:p w14:paraId="7E65C32C" w14:textId="77777777" w:rsidR="00E3301D" w:rsidRPr="00EE72E4" w:rsidRDefault="00532761" w:rsidP="00EE72E4">
      <w:pPr>
        <w:numPr>
          <w:ilvl w:val="0"/>
          <w:numId w:val="6"/>
        </w:numPr>
        <w:contextualSpacing/>
        <w:rPr>
          <w:rFonts w:eastAsia="Calibri" w:cs="Helvetica"/>
          <w:b/>
          <w:bCs/>
          <w:szCs w:val="22"/>
        </w:rPr>
      </w:pPr>
      <w:r w:rsidRPr="00EE72E4">
        <w:rPr>
          <w:rFonts w:eastAsia="Calibri" w:cs="Helvetica"/>
          <w:b/>
          <w:bCs/>
          <w:szCs w:val="22"/>
          <w:u w:val="single"/>
        </w:rPr>
        <w:t>criterio 1</w:t>
      </w:r>
      <w:r w:rsidRPr="00EE72E4">
        <w:rPr>
          <w:rFonts w:eastAsia="Calibri" w:cs="Helvetica"/>
          <w:b/>
          <w:bCs/>
          <w:szCs w:val="22"/>
        </w:rPr>
        <w:t xml:space="preserve">: </w:t>
      </w:r>
    </w:p>
    <w:p w14:paraId="5A8A0FE6" w14:textId="5C2E501A" w:rsidR="00532761" w:rsidRPr="00CF3389" w:rsidRDefault="00CE2F22" w:rsidP="00EE72E4">
      <w:pPr>
        <w:ind w:left="720"/>
        <w:contextualSpacing/>
        <w:rPr>
          <w:rFonts w:eastAsia="Calibri" w:cs="Helvetica"/>
          <w:szCs w:val="22"/>
        </w:rPr>
      </w:pPr>
      <w:r w:rsidRPr="00CE2F22">
        <w:rPr>
          <w:rFonts w:eastAsia="Calibri" w:cs="Helvetica"/>
          <w:szCs w:val="22"/>
        </w:rPr>
        <w:t>in caso di efficientamento energetico di alloggi sparsi/alloggi localizzati in interi piani:</w:t>
      </w:r>
      <w:r w:rsidR="00532761" w:rsidRPr="00CF3389">
        <w:rPr>
          <w:rFonts w:eastAsia="Calibri" w:cs="Helvetica"/>
          <w:szCs w:val="22"/>
        </w:rPr>
        <w:t xml:space="preserve"> 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8499"/>
      </w:tblGrid>
      <w:tr w:rsidR="00A051B0" w:rsidRPr="00CF3389" w14:paraId="3A45E239" w14:textId="77777777" w:rsidTr="00EE72E4">
        <w:sdt>
          <w:sdtPr>
            <w:rPr>
              <w:rFonts w:eastAsia="Calibri" w:cs="Helvetica"/>
              <w:szCs w:val="22"/>
            </w:rPr>
            <w:id w:val="665065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9" w:type="dxa"/>
                <w:vAlign w:val="center"/>
              </w:tcPr>
              <w:p w14:paraId="552CA540" w14:textId="66A67615" w:rsidR="00A051B0" w:rsidRPr="00CF3389" w:rsidRDefault="00AB3416" w:rsidP="00EE72E4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99" w:type="dxa"/>
            <w:vAlign w:val="center"/>
          </w:tcPr>
          <w:p w14:paraId="2CCC7233" w14:textId="77C3CCE2" w:rsidR="00A051B0" w:rsidRPr="00CF3389" w:rsidRDefault="00A051B0" w:rsidP="00EE72E4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>APE ante-</w:t>
            </w:r>
            <w:proofErr w:type="spellStart"/>
            <w:r w:rsidRPr="00CF3389">
              <w:rPr>
                <w:rFonts w:eastAsia="Calibri" w:cs="Helvetica"/>
                <w:szCs w:val="22"/>
              </w:rPr>
              <w:t>operam</w:t>
            </w:r>
            <w:proofErr w:type="spellEnd"/>
            <w:r w:rsidRPr="00CF3389">
              <w:rPr>
                <w:rFonts w:eastAsia="Calibri" w:cs="Helvetica"/>
                <w:szCs w:val="22"/>
              </w:rPr>
              <w:t xml:space="preserve"> e simulazione APE post-</w:t>
            </w:r>
            <w:proofErr w:type="spellStart"/>
            <w:r w:rsidRPr="00CF3389">
              <w:rPr>
                <w:rFonts w:eastAsia="Calibri" w:cs="Helvetica"/>
                <w:szCs w:val="22"/>
              </w:rPr>
              <w:t>operam</w:t>
            </w:r>
            <w:proofErr w:type="spellEnd"/>
            <w:r w:rsidR="0042507C" w:rsidRPr="00CF3389">
              <w:rPr>
                <w:rFonts w:eastAsia="Calibri" w:cs="Helvetica"/>
                <w:szCs w:val="22"/>
              </w:rPr>
              <w:t xml:space="preserve"> </w:t>
            </w:r>
            <w:r w:rsidR="008948C2" w:rsidRPr="00CF3389">
              <w:rPr>
                <w:rFonts w:eastAsia="Calibri" w:cs="Helvetica"/>
                <w:szCs w:val="22"/>
              </w:rPr>
              <w:t>di ameno il 50% delle</w:t>
            </w:r>
            <w:r w:rsidR="00E36374" w:rsidRPr="00CF3389">
              <w:rPr>
                <w:rFonts w:eastAsia="Calibri" w:cs="Helvetica"/>
                <w:szCs w:val="22"/>
              </w:rPr>
              <w:t xml:space="preserve"> unità interessate</w:t>
            </w:r>
            <w:r w:rsidR="00252387" w:rsidRPr="00CF3389">
              <w:rPr>
                <w:rFonts w:eastAsia="Calibri" w:cs="Helvetica"/>
                <w:szCs w:val="22"/>
              </w:rPr>
              <w:t xml:space="preserve"> </w:t>
            </w:r>
          </w:p>
        </w:tc>
      </w:tr>
    </w:tbl>
    <w:p w14:paraId="6A5D3AC1" w14:textId="77777777" w:rsidR="00A051B0" w:rsidRPr="00CF3389" w:rsidRDefault="00A051B0" w:rsidP="00EE72E4">
      <w:pPr>
        <w:ind w:left="720"/>
        <w:contextualSpacing/>
        <w:rPr>
          <w:rFonts w:eastAsia="Calibri" w:cs="Helvetica"/>
          <w:szCs w:val="22"/>
        </w:rPr>
      </w:pPr>
    </w:p>
    <w:p w14:paraId="70704653" w14:textId="158E5887" w:rsidR="00E3301D" w:rsidRPr="00CF3389" w:rsidRDefault="00E36374" w:rsidP="0031437C">
      <w:pPr>
        <w:ind w:left="708"/>
        <w:rPr>
          <w:rFonts w:eastAsia="Calibri" w:cs="Helvetica"/>
          <w:szCs w:val="22"/>
        </w:rPr>
      </w:pPr>
      <w:r w:rsidRPr="00CF3389">
        <w:rPr>
          <w:rFonts w:eastAsia="Calibri" w:cs="Helvetica"/>
          <w:szCs w:val="22"/>
        </w:rPr>
        <w:t>i</w:t>
      </w:r>
      <w:r w:rsidR="00E3301D" w:rsidRPr="00CF3389">
        <w:rPr>
          <w:rFonts w:eastAsia="Calibri" w:cs="Helvetica"/>
          <w:szCs w:val="22"/>
        </w:rPr>
        <w:t>n caso di efficientamento energetico dell’intero edificio</w:t>
      </w:r>
      <w:r w:rsidR="00CE2F22" w:rsidRPr="00CE2F22">
        <w:rPr>
          <w:rFonts w:eastAsia="Calibri" w:cs="Helvetica"/>
          <w:szCs w:val="22"/>
        </w:rPr>
        <w:t>/di interi corpi scala</w:t>
      </w:r>
      <w:r w:rsidR="0042507C" w:rsidRPr="00CF3389">
        <w:rPr>
          <w:rFonts w:eastAsia="Calibri" w:cs="Helvetica"/>
          <w:szCs w:val="22"/>
        </w:rPr>
        <w:t>:</w:t>
      </w:r>
    </w:p>
    <w:tbl>
      <w:tblPr>
        <w:tblStyle w:val="Grigliatabell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84"/>
      </w:tblGrid>
      <w:tr w:rsidR="00A051B0" w:rsidRPr="00CF3389" w14:paraId="6A9131D7" w14:textId="77777777" w:rsidTr="00EE72E4">
        <w:sdt>
          <w:sdtPr>
            <w:rPr>
              <w:rFonts w:eastAsia="Calibri" w:cs="Helvetica"/>
              <w:szCs w:val="22"/>
            </w:rPr>
            <w:id w:val="-574902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Merge w:val="restart"/>
                <w:vAlign w:val="center"/>
              </w:tcPr>
              <w:p w14:paraId="6343D575" w14:textId="56CD1F5B" w:rsidR="00A051B0" w:rsidRPr="00CF3389" w:rsidRDefault="00A051B0" w:rsidP="0031437C">
                <w:pPr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84" w:type="dxa"/>
            <w:vAlign w:val="center"/>
          </w:tcPr>
          <w:p w14:paraId="3C60D9D2" w14:textId="0DC276FE" w:rsidR="00A051B0" w:rsidRPr="00CF3389" w:rsidRDefault="00A051B0" w:rsidP="0031437C">
            <w:pPr>
              <w:rPr>
                <w:rFonts w:eastAsia="Calibri" w:cs="Helvetica"/>
                <w:szCs w:val="22"/>
              </w:rPr>
            </w:pPr>
            <w:r w:rsidRPr="00CF3389">
              <w:rPr>
                <w:b/>
                <w:bCs/>
                <w:szCs w:val="22"/>
              </w:rPr>
              <w:t xml:space="preserve">simulazione di APE ante </w:t>
            </w:r>
            <w:proofErr w:type="spellStart"/>
            <w:r w:rsidRPr="00CF3389">
              <w:rPr>
                <w:b/>
                <w:bCs/>
                <w:szCs w:val="22"/>
              </w:rPr>
              <w:t>operam</w:t>
            </w:r>
            <w:proofErr w:type="spellEnd"/>
            <w:r w:rsidRPr="00CF3389">
              <w:rPr>
                <w:szCs w:val="22"/>
              </w:rPr>
              <w:t xml:space="preserve"> </w:t>
            </w:r>
            <w:r w:rsidR="00E32AA0">
              <w:rPr>
                <w:szCs w:val="22"/>
              </w:rPr>
              <w:t>di almeno il 50% delle unità interessate,</w:t>
            </w:r>
            <w:r w:rsidRPr="00CF3389">
              <w:rPr>
                <w:szCs w:val="22"/>
              </w:rPr>
              <w:t xml:space="preserve"> redatta utilizzando la procedura di calcolo CENED+2.0 nel caso di “Servizio Energia”, comprovante gli indici prestazionali e la classe energetica dell’edificio e rispettivo file di calcolo XML, datata e sottoscritta da tecnico iscritto all’albo regionale dei certificatori energetici</w:t>
            </w:r>
          </w:p>
        </w:tc>
      </w:tr>
      <w:tr w:rsidR="00A051B0" w:rsidRPr="00CF3389" w14:paraId="7568943D" w14:textId="77777777" w:rsidTr="00EE72E4">
        <w:tc>
          <w:tcPr>
            <w:tcW w:w="436" w:type="dxa"/>
            <w:vMerge/>
            <w:vAlign w:val="center"/>
          </w:tcPr>
          <w:p w14:paraId="5F31FC2A" w14:textId="77777777" w:rsidR="00A051B0" w:rsidRPr="00CF3389" w:rsidRDefault="00A051B0" w:rsidP="0031437C">
            <w:pPr>
              <w:rPr>
                <w:rFonts w:eastAsia="Calibri" w:cs="Helvetica"/>
                <w:szCs w:val="22"/>
              </w:rPr>
            </w:pPr>
          </w:p>
        </w:tc>
        <w:tc>
          <w:tcPr>
            <w:tcW w:w="8484" w:type="dxa"/>
            <w:vAlign w:val="center"/>
          </w:tcPr>
          <w:p w14:paraId="1BA3C927" w14:textId="6A1FB3A5" w:rsidR="00A051B0" w:rsidRPr="00EE72E4" w:rsidRDefault="00A051B0" w:rsidP="00EE72E4">
            <w:pPr>
              <w:pStyle w:val="Testonotaapidipagina"/>
              <w:jc w:val="both"/>
              <w:rPr>
                <w:sz w:val="22"/>
                <w:szCs w:val="22"/>
              </w:rPr>
            </w:pPr>
            <w:r w:rsidRPr="00CF3389">
              <w:rPr>
                <w:b/>
                <w:bCs/>
                <w:sz w:val="22"/>
                <w:szCs w:val="22"/>
              </w:rPr>
              <w:t xml:space="preserve">simulazione APE post </w:t>
            </w:r>
            <w:proofErr w:type="spellStart"/>
            <w:r w:rsidRPr="00CF3389">
              <w:rPr>
                <w:b/>
                <w:bCs/>
                <w:sz w:val="22"/>
                <w:szCs w:val="22"/>
              </w:rPr>
              <w:t>operam</w:t>
            </w:r>
            <w:proofErr w:type="spellEnd"/>
            <w:r w:rsidRPr="00CF3389">
              <w:rPr>
                <w:sz w:val="22"/>
                <w:szCs w:val="22"/>
              </w:rPr>
              <w:t xml:space="preserve"> </w:t>
            </w:r>
            <w:r w:rsidR="00E32AA0" w:rsidRPr="00E32AA0">
              <w:rPr>
                <w:sz w:val="22"/>
                <w:szCs w:val="22"/>
              </w:rPr>
              <w:t>di almeno il 50% delle unità interessate</w:t>
            </w:r>
            <w:r w:rsidR="00E32AA0">
              <w:rPr>
                <w:sz w:val="22"/>
                <w:szCs w:val="22"/>
              </w:rPr>
              <w:t xml:space="preserve">, </w:t>
            </w:r>
            <w:r w:rsidRPr="00CF3389">
              <w:rPr>
                <w:sz w:val="22"/>
                <w:szCs w:val="22"/>
              </w:rPr>
              <w:t>redatta utilizzando la procedura di calcolo CENED+2.0 nel caso di “Servizio Energia”, e rispettivo file di calcolo XML, datata e sottoscritta da tecnico iscritto all’albo regionale dei certificatori energetici, attestante gli indici prestazionali e la classe energetica attesi a progetto realizzato.</w:t>
            </w:r>
          </w:p>
        </w:tc>
      </w:tr>
    </w:tbl>
    <w:p w14:paraId="0D5DFEE0" w14:textId="77777777" w:rsidR="00A051B0" w:rsidRPr="00CF3389" w:rsidRDefault="00A051B0" w:rsidP="0031437C">
      <w:pPr>
        <w:ind w:left="708"/>
        <w:rPr>
          <w:rFonts w:eastAsia="Calibri" w:cs="Helvetica"/>
          <w:szCs w:val="22"/>
        </w:rPr>
      </w:pPr>
    </w:p>
    <w:p w14:paraId="73AA8FB2" w14:textId="77777777" w:rsidR="00E36374" w:rsidRPr="00EE72E4" w:rsidRDefault="00532761" w:rsidP="00EE72E4">
      <w:pPr>
        <w:numPr>
          <w:ilvl w:val="0"/>
          <w:numId w:val="6"/>
        </w:numPr>
        <w:contextualSpacing/>
        <w:rPr>
          <w:rFonts w:eastAsia="Calibri" w:cs="Helvetica"/>
          <w:b/>
          <w:bCs/>
          <w:szCs w:val="22"/>
        </w:rPr>
      </w:pPr>
      <w:r w:rsidRPr="00EE72E4">
        <w:rPr>
          <w:rFonts w:eastAsia="Calibri" w:cs="Helvetica"/>
          <w:b/>
          <w:bCs/>
          <w:szCs w:val="22"/>
          <w:u w:val="single"/>
        </w:rPr>
        <w:t>criterio 2</w:t>
      </w:r>
      <w:r w:rsidRPr="00EE72E4">
        <w:rPr>
          <w:rFonts w:eastAsia="Calibri" w:cs="Helvetica"/>
          <w:b/>
          <w:bCs/>
          <w:szCs w:val="22"/>
        </w:rPr>
        <w:t xml:space="preserve">: </w:t>
      </w:r>
    </w:p>
    <w:p w14:paraId="25FBCB5F" w14:textId="7C23C52F" w:rsidR="00532761" w:rsidRPr="00CF3389" w:rsidRDefault="00532761" w:rsidP="00EE72E4">
      <w:pPr>
        <w:ind w:left="720"/>
        <w:contextualSpacing/>
        <w:rPr>
          <w:rFonts w:eastAsia="Calibri" w:cs="Helvetica"/>
          <w:szCs w:val="22"/>
        </w:rPr>
      </w:pPr>
      <w:r w:rsidRPr="00CF3389">
        <w:rPr>
          <w:rFonts w:eastAsia="Calibri" w:cs="Helvetica"/>
          <w:szCs w:val="22"/>
        </w:rPr>
        <w:t>in caso di “</w:t>
      </w:r>
      <w:r w:rsidR="007D24CE" w:rsidRPr="007D24CE">
        <w:rPr>
          <w:rFonts w:eastAsia="Calibri" w:cs="Helvetica"/>
          <w:i/>
          <w:iCs/>
          <w:szCs w:val="22"/>
        </w:rPr>
        <w:t>prossimità documentata a servizi di interesse generale</w:t>
      </w:r>
      <w:r w:rsidRPr="00CF3389">
        <w:rPr>
          <w:rFonts w:eastAsia="Calibri" w:cs="Helvetica"/>
          <w:szCs w:val="22"/>
        </w:rPr>
        <w:t>”: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E36374" w:rsidRPr="00CF3389" w14:paraId="3F0D7567" w14:textId="77777777" w:rsidTr="00EE72E4">
        <w:sdt>
          <w:sdtPr>
            <w:rPr>
              <w:rFonts w:eastAsia="Calibri" w:cs="Helvetica"/>
              <w:szCs w:val="22"/>
            </w:rPr>
            <w:id w:val="-115722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A230432" w14:textId="489C2CEA" w:rsidR="00E36374" w:rsidRPr="00CF3389" w:rsidRDefault="00E36374" w:rsidP="00EE72E4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</w:tcPr>
          <w:p w14:paraId="7C64B8AB" w14:textId="6A79C7E0" w:rsidR="00E36374" w:rsidRPr="00CF3389" w:rsidRDefault="00E36374" w:rsidP="00EE72E4">
            <w:pPr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>estratto cartografico, se non già disponibile nella relazione di progetto</w:t>
            </w:r>
          </w:p>
        </w:tc>
      </w:tr>
    </w:tbl>
    <w:p w14:paraId="6618ED1C" w14:textId="77777777" w:rsidR="00E36374" w:rsidRPr="00CF3389" w:rsidRDefault="00E36374" w:rsidP="00EE72E4">
      <w:pPr>
        <w:ind w:left="720"/>
        <w:contextualSpacing/>
        <w:rPr>
          <w:rFonts w:eastAsia="Calibri" w:cs="Helvetica"/>
          <w:szCs w:val="22"/>
        </w:rPr>
      </w:pPr>
    </w:p>
    <w:p w14:paraId="2F6AE7DB" w14:textId="751AEFE9" w:rsidR="00532761" w:rsidRPr="00EE72E4" w:rsidRDefault="00532761" w:rsidP="00EE72E4">
      <w:pPr>
        <w:numPr>
          <w:ilvl w:val="0"/>
          <w:numId w:val="6"/>
        </w:numPr>
        <w:contextualSpacing/>
        <w:rPr>
          <w:rFonts w:eastAsia="Calibri" w:cs="Helvetica"/>
          <w:b/>
          <w:bCs/>
          <w:szCs w:val="22"/>
          <w:u w:val="single"/>
        </w:rPr>
      </w:pPr>
      <w:r w:rsidRPr="00EE72E4">
        <w:rPr>
          <w:rFonts w:eastAsia="Calibri" w:cs="Helvetica"/>
          <w:b/>
          <w:bCs/>
          <w:szCs w:val="22"/>
          <w:u w:val="single"/>
        </w:rPr>
        <w:t>criterio 3.1</w:t>
      </w:r>
      <w:r w:rsidR="00BE1411" w:rsidRPr="00CF3389">
        <w:rPr>
          <w:rFonts w:eastAsia="Calibri" w:cs="Helvetica"/>
          <w:b/>
          <w:bCs/>
          <w:szCs w:val="22"/>
          <w:u w:val="single"/>
        </w:rPr>
        <w:t>:</w:t>
      </w:r>
    </w:p>
    <w:p w14:paraId="334D84DE" w14:textId="77777777" w:rsidR="00532761" w:rsidRPr="00CF3389" w:rsidRDefault="00532761" w:rsidP="00EE72E4">
      <w:pPr>
        <w:ind w:firstLine="708"/>
        <w:contextualSpacing/>
        <w:rPr>
          <w:rFonts w:eastAsia="Calibri" w:cs="Helvetica"/>
          <w:szCs w:val="22"/>
        </w:rPr>
      </w:pPr>
      <w:r w:rsidRPr="00CF3389">
        <w:rPr>
          <w:rFonts w:eastAsia="Calibri" w:cs="Helvetica"/>
          <w:szCs w:val="22"/>
        </w:rPr>
        <w:t xml:space="preserve">in caso </w:t>
      </w:r>
      <w:r w:rsidRPr="00EE72E4">
        <w:rPr>
          <w:rFonts w:eastAsia="Calibri" w:cs="Helvetica"/>
          <w:b/>
          <w:bCs/>
          <w:szCs w:val="22"/>
          <w:u w:val="single"/>
        </w:rPr>
        <w:t>Studio LCA redatto</w:t>
      </w:r>
      <w:r w:rsidRPr="00CF3389">
        <w:rPr>
          <w:rFonts w:eastAsia="Calibri" w:cs="Helvetica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633D62" w:rsidRPr="00CF3389" w14:paraId="00F08827" w14:textId="77777777" w:rsidTr="00EE72E4">
        <w:sdt>
          <w:sdtPr>
            <w:rPr>
              <w:rFonts w:eastAsia="Calibri" w:cs="Helvetica"/>
              <w:szCs w:val="22"/>
            </w:rPr>
            <w:id w:val="-396516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FC19DC1" w14:textId="77777777" w:rsidR="00633D62" w:rsidRPr="00CF3389" w:rsidRDefault="00633D62" w:rsidP="00EE72E4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71CDD851" w14:textId="19402FC2" w:rsidR="00633D62" w:rsidRPr="00CF3389" w:rsidRDefault="00633D62" w:rsidP="00EE72E4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 xml:space="preserve">Studio LCA </w:t>
            </w:r>
            <w:r w:rsidR="00C14E0F" w:rsidRPr="00C14E0F">
              <w:rPr>
                <w:rFonts w:eastAsia="Calibri" w:cs="Helvetica"/>
                <w:szCs w:val="22"/>
              </w:rPr>
              <w:t>allegato alla Relazione CAM / Relazione CAM semplificata</w:t>
            </w:r>
          </w:p>
        </w:tc>
      </w:tr>
    </w:tbl>
    <w:p w14:paraId="24C79D25" w14:textId="77777777" w:rsidR="00633D62" w:rsidRDefault="00633D62" w:rsidP="00EE72E4">
      <w:pPr>
        <w:ind w:firstLine="708"/>
        <w:contextualSpacing/>
        <w:rPr>
          <w:rFonts w:eastAsia="Calibri" w:cs="Helvetica"/>
          <w:szCs w:val="22"/>
        </w:rPr>
      </w:pPr>
    </w:p>
    <w:p w14:paraId="3A8E2D8B" w14:textId="274473A8" w:rsidR="006E182A" w:rsidRPr="00CF3389" w:rsidRDefault="006E182A" w:rsidP="006E182A">
      <w:pPr>
        <w:ind w:firstLine="708"/>
        <w:contextualSpacing/>
        <w:rPr>
          <w:rFonts w:eastAsia="Calibri" w:cs="Helvetica"/>
          <w:szCs w:val="22"/>
        </w:rPr>
      </w:pPr>
      <w:r w:rsidRPr="00CF3389">
        <w:rPr>
          <w:rFonts w:eastAsia="Calibri" w:cs="Helvetica"/>
          <w:szCs w:val="22"/>
        </w:rPr>
        <w:t xml:space="preserve">in caso </w:t>
      </w:r>
      <w:r w:rsidRPr="00EE72E4">
        <w:rPr>
          <w:rFonts w:eastAsia="Calibri" w:cs="Helvetica"/>
          <w:b/>
          <w:bCs/>
          <w:szCs w:val="22"/>
          <w:u w:val="single"/>
        </w:rPr>
        <w:t>Studio LCA redatto</w:t>
      </w:r>
      <w:r>
        <w:rPr>
          <w:rFonts w:eastAsia="Calibri" w:cs="Helvetica"/>
          <w:b/>
          <w:bCs/>
          <w:szCs w:val="22"/>
          <w:u w:val="single"/>
        </w:rPr>
        <w:t>, solo per soggetti beneficiari pubblici</w:t>
      </w:r>
      <w:r w:rsidRPr="00CF3389">
        <w:rPr>
          <w:rFonts w:eastAsia="Calibri" w:cs="Helvetica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FB21B3" w:rsidRPr="00CF3389" w14:paraId="1A88453D" w14:textId="77777777" w:rsidTr="003B11EE">
        <w:sdt>
          <w:sdtPr>
            <w:rPr>
              <w:rFonts w:eastAsia="Calibri" w:cs="Helvetica"/>
              <w:szCs w:val="22"/>
            </w:rPr>
            <w:id w:val="-2043742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30687C74" w14:textId="77777777" w:rsidR="00FB21B3" w:rsidRPr="00CF3389" w:rsidRDefault="00FB21B3" w:rsidP="003B11EE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337B4163" w14:textId="77777777" w:rsidR="00FB21B3" w:rsidRPr="00CF3389" w:rsidRDefault="00FB21B3" w:rsidP="003B11EE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 xml:space="preserve">Studio LCA </w:t>
            </w:r>
            <w:r w:rsidRPr="00C14E0F">
              <w:rPr>
                <w:rFonts w:eastAsia="Calibri" w:cs="Helvetica"/>
                <w:szCs w:val="22"/>
              </w:rPr>
              <w:t>allegato alla Relazione CAM / Relazione CAM semplificata</w:t>
            </w:r>
          </w:p>
        </w:tc>
      </w:tr>
      <w:tr w:rsidR="00FB21B3" w:rsidRPr="00CF3389" w14:paraId="53CCEC9C" w14:textId="77777777" w:rsidTr="003B11EE">
        <w:sdt>
          <w:sdtPr>
            <w:rPr>
              <w:rFonts w:eastAsia="Calibri" w:cs="Helvetica"/>
              <w:szCs w:val="22"/>
            </w:rPr>
            <w:id w:val="16645896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1D7729A9" w14:textId="77777777" w:rsidR="00FB21B3" w:rsidRPr="00CF3389" w:rsidRDefault="00FB21B3" w:rsidP="003B11EE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7F860724" w14:textId="77777777" w:rsidR="00FB21B3" w:rsidRPr="00CF3389" w:rsidRDefault="00FB21B3" w:rsidP="003B11EE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 xml:space="preserve">Relazione di sostenibilità dell’opera (art. 11, </w:t>
            </w:r>
            <w:proofErr w:type="spellStart"/>
            <w:r w:rsidRPr="00CF3389">
              <w:rPr>
                <w:rFonts w:eastAsia="Calibri" w:cs="Helvetica"/>
                <w:szCs w:val="22"/>
              </w:rPr>
              <w:t>all</w:t>
            </w:r>
            <w:proofErr w:type="spellEnd"/>
            <w:r w:rsidRPr="00CF3389">
              <w:rPr>
                <w:rFonts w:eastAsia="Calibri" w:cs="Helvetica"/>
                <w:szCs w:val="22"/>
              </w:rPr>
              <w:t xml:space="preserve">. I.7, d.lgs. 36/2023 </w:t>
            </w:r>
            <w:proofErr w:type="spellStart"/>
            <w:r w:rsidRPr="00CF3389">
              <w:rPr>
                <w:rFonts w:eastAsia="Calibri" w:cs="Helvetica"/>
                <w:szCs w:val="22"/>
              </w:rPr>
              <w:t>ss.mm.ii</w:t>
            </w:r>
            <w:proofErr w:type="spellEnd"/>
            <w:r w:rsidRPr="00CF3389">
              <w:rPr>
                <w:rFonts w:eastAsia="Calibri" w:cs="Helvetica"/>
                <w:szCs w:val="22"/>
              </w:rPr>
              <w:t>.)</w:t>
            </w:r>
          </w:p>
        </w:tc>
      </w:tr>
    </w:tbl>
    <w:p w14:paraId="35288847" w14:textId="77777777" w:rsidR="00C14E0F" w:rsidRPr="00CF3389" w:rsidRDefault="00C14E0F" w:rsidP="00EE72E4">
      <w:pPr>
        <w:ind w:firstLine="708"/>
        <w:contextualSpacing/>
        <w:rPr>
          <w:rFonts w:eastAsia="Calibri" w:cs="Helvetica"/>
          <w:szCs w:val="22"/>
        </w:rPr>
      </w:pPr>
    </w:p>
    <w:p w14:paraId="4A687A22" w14:textId="55DE302B" w:rsidR="00633D62" w:rsidRPr="00CF3389" w:rsidRDefault="00633D62" w:rsidP="00EE72E4">
      <w:pPr>
        <w:ind w:firstLine="708"/>
        <w:contextualSpacing/>
        <w:rPr>
          <w:rFonts w:eastAsia="Calibri" w:cs="Helvetica"/>
          <w:szCs w:val="22"/>
        </w:rPr>
      </w:pPr>
      <w:r w:rsidRPr="00CF3389">
        <w:rPr>
          <w:rFonts w:eastAsia="Calibri" w:cs="Helvetica"/>
          <w:szCs w:val="22"/>
        </w:rPr>
        <w:t xml:space="preserve">in caso </w:t>
      </w:r>
      <w:r w:rsidRPr="00CF3389">
        <w:rPr>
          <w:rFonts w:eastAsia="Calibri" w:cs="Helvetica"/>
          <w:b/>
          <w:bCs/>
          <w:szCs w:val="22"/>
          <w:u w:val="single"/>
        </w:rPr>
        <w:t>Studio LCA previsto</w:t>
      </w:r>
      <w:r w:rsidR="006E286B">
        <w:rPr>
          <w:rFonts w:eastAsia="Calibri" w:cs="Helvetica"/>
          <w:b/>
          <w:bCs/>
          <w:szCs w:val="22"/>
          <w:u w:val="single"/>
        </w:rPr>
        <w:t>, solo per soggetti beneficiari pubblici</w:t>
      </w:r>
      <w:r w:rsidR="006E286B" w:rsidRPr="00CF3389">
        <w:rPr>
          <w:rFonts w:eastAsia="Calibri" w:cs="Helvetica"/>
          <w:szCs w:val="22"/>
        </w:rPr>
        <w:t>: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633D62" w:rsidRPr="00CF3389" w14:paraId="60F40DB3" w14:textId="77777777" w:rsidTr="002351FD">
        <w:sdt>
          <w:sdtPr>
            <w:rPr>
              <w:rFonts w:eastAsia="Calibri" w:cs="Helvetica"/>
              <w:szCs w:val="22"/>
            </w:rPr>
            <w:id w:val="-320196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252236EE" w14:textId="77777777" w:rsidR="00633D62" w:rsidRPr="00CF3389" w:rsidRDefault="00633D62" w:rsidP="00EE72E4">
                <w:pPr>
                  <w:contextualSpacing/>
                  <w:rPr>
                    <w:rFonts w:eastAsia="Calibri" w:cs="Helvetica"/>
                    <w:szCs w:val="22"/>
                  </w:rPr>
                </w:pPr>
                <w:r w:rsidRPr="00CF3389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2CA2145D" w14:textId="77777777" w:rsidR="00633D62" w:rsidRPr="00CF3389" w:rsidRDefault="00633D62" w:rsidP="00EE72E4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 xml:space="preserve">Relazione di sostenibilità dell’opera (art. 11, </w:t>
            </w:r>
            <w:proofErr w:type="spellStart"/>
            <w:r w:rsidRPr="00CF3389">
              <w:rPr>
                <w:rFonts w:eastAsia="Calibri" w:cs="Helvetica"/>
                <w:szCs w:val="22"/>
              </w:rPr>
              <w:t>all</w:t>
            </w:r>
            <w:proofErr w:type="spellEnd"/>
            <w:r w:rsidRPr="00CF3389">
              <w:rPr>
                <w:rFonts w:eastAsia="Calibri" w:cs="Helvetica"/>
                <w:szCs w:val="22"/>
              </w:rPr>
              <w:t xml:space="preserve">. I.7, d.lgs. 36/2023 </w:t>
            </w:r>
            <w:proofErr w:type="spellStart"/>
            <w:r w:rsidRPr="00CF3389">
              <w:rPr>
                <w:rFonts w:eastAsia="Calibri" w:cs="Helvetica"/>
                <w:szCs w:val="22"/>
              </w:rPr>
              <w:t>ss.mm.ii</w:t>
            </w:r>
            <w:proofErr w:type="spellEnd"/>
            <w:r w:rsidRPr="00CF3389">
              <w:rPr>
                <w:rFonts w:eastAsia="Calibri" w:cs="Helvetica"/>
                <w:szCs w:val="22"/>
              </w:rPr>
              <w:t>.)</w:t>
            </w:r>
          </w:p>
        </w:tc>
      </w:tr>
    </w:tbl>
    <w:p w14:paraId="01D71CC5" w14:textId="77777777" w:rsidR="00BE1411" w:rsidRPr="00CF3389" w:rsidRDefault="00BE1411" w:rsidP="00EE72E4">
      <w:pPr>
        <w:ind w:firstLine="708"/>
        <w:contextualSpacing/>
        <w:rPr>
          <w:rFonts w:eastAsia="Calibri" w:cs="Helvetica"/>
          <w:szCs w:val="22"/>
        </w:rPr>
      </w:pPr>
    </w:p>
    <w:p w14:paraId="4C5A603C" w14:textId="0E81E1A6" w:rsidR="00532761" w:rsidRPr="00CF3389" w:rsidRDefault="008948C2" w:rsidP="00EE72E4">
      <w:pPr>
        <w:numPr>
          <w:ilvl w:val="0"/>
          <w:numId w:val="6"/>
        </w:numPr>
        <w:contextualSpacing/>
        <w:rPr>
          <w:rFonts w:eastAsia="Calibri" w:cs="Helvetica"/>
          <w:b/>
          <w:bCs/>
          <w:szCs w:val="22"/>
          <w:u w:val="single"/>
        </w:rPr>
      </w:pPr>
      <w:r w:rsidRPr="00CF3389">
        <w:rPr>
          <w:rFonts w:eastAsia="Calibri" w:cs="Helvetica"/>
          <w:b/>
          <w:bCs/>
          <w:szCs w:val="22"/>
          <w:u w:val="single"/>
        </w:rPr>
        <w:t>c</w:t>
      </w:r>
      <w:r w:rsidR="00584034" w:rsidRPr="00EE72E4">
        <w:rPr>
          <w:rFonts w:eastAsia="Calibri" w:cs="Helvetica"/>
          <w:b/>
          <w:bCs/>
          <w:szCs w:val="22"/>
          <w:u w:val="single"/>
        </w:rPr>
        <w:t>riterio 4</w:t>
      </w:r>
      <w:r w:rsidR="00584034" w:rsidRPr="00CF3389">
        <w:rPr>
          <w:rFonts w:eastAsia="Calibri" w:cs="Helvetica"/>
          <w:b/>
          <w:bCs/>
          <w:szCs w:val="22"/>
          <w:u w:val="single"/>
        </w:rPr>
        <w:t>:</w:t>
      </w:r>
    </w:p>
    <w:p w14:paraId="6EAB72A5" w14:textId="3EAEEFE4" w:rsidR="008948C2" w:rsidRPr="00CF3389" w:rsidRDefault="008948C2" w:rsidP="00EE72E4">
      <w:pPr>
        <w:ind w:left="720"/>
        <w:contextualSpacing/>
        <w:rPr>
          <w:rFonts w:eastAsia="Calibri" w:cs="Helvetica"/>
          <w:szCs w:val="22"/>
        </w:rPr>
      </w:pPr>
      <w:r w:rsidRPr="00EE72E4">
        <w:rPr>
          <w:rFonts w:eastAsia="Calibri" w:cs="Helvetica"/>
          <w:szCs w:val="22"/>
        </w:rPr>
        <w:t>in caso di possesso di certificazioni e registrazioni ambientali in corso di validità</w:t>
      </w:r>
    </w:p>
    <w:tbl>
      <w:tblPr>
        <w:tblStyle w:val="Grigliatabel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472"/>
      </w:tblGrid>
      <w:tr w:rsidR="008948C2" w:rsidRPr="00CF3389" w14:paraId="4BC0D7D1" w14:textId="77777777">
        <w:sdt>
          <w:sdtPr>
            <w:rPr>
              <w:rFonts w:eastAsia="Calibri" w:cs="Helvetica"/>
              <w:szCs w:val="22"/>
            </w:rPr>
            <w:id w:val="-1731146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vAlign w:val="center"/>
              </w:tcPr>
              <w:p w14:paraId="6A21E3BC" w14:textId="77777777" w:rsidR="008948C2" w:rsidRPr="00CF3389" w:rsidRDefault="0088697E" w:rsidP="00EE72E4">
                <w:pPr>
                  <w:contextualSpacing/>
                  <w:rPr>
                    <w:rFonts w:eastAsia="Calibri" w:cs="Helvetica"/>
                    <w:szCs w:val="22"/>
                  </w:rPr>
                </w:pPr>
                <w:r>
                  <w:rPr>
                    <w:rFonts w:ascii="MS Gothic" w:eastAsia="MS Gothic" w:hAnsi="MS Gothic" w:cs="Helvetica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8472" w:type="dxa"/>
            <w:vAlign w:val="center"/>
          </w:tcPr>
          <w:p w14:paraId="312AA320" w14:textId="123EEDBC" w:rsidR="00CF3389" w:rsidRPr="00CF3389" w:rsidRDefault="008948C2" w:rsidP="00EE72E4">
            <w:pPr>
              <w:contextualSpacing/>
              <w:rPr>
                <w:rFonts w:eastAsia="Calibri" w:cs="Helvetica"/>
                <w:szCs w:val="22"/>
              </w:rPr>
            </w:pPr>
            <w:r w:rsidRPr="00CF3389">
              <w:rPr>
                <w:rFonts w:eastAsia="Calibri" w:cs="Helvetica"/>
                <w:szCs w:val="22"/>
              </w:rPr>
              <w:t xml:space="preserve">Certificazione di riferimento </w:t>
            </w:r>
          </w:p>
        </w:tc>
      </w:tr>
    </w:tbl>
    <w:p w14:paraId="197EAFB7" w14:textId="77777777" w:rsidR="008948C2" w:rsidRPr="00EE72E4" w:rsidRDefault="008948C2" w:rsidP="00EE72E4">
      <w:pPr>
        <w:ind w:left="720"/>
        <w:contextualSpacing/>
        <w:rPr>
          <w:rFonts w:eastAsia="Calibri" w:cs="Helvetica"/>
          <w:szCs w:val="22"/>
        </w:rPr>
      </w:pPr>
    </w:p>
    <w:sectPr w:rsidR="008948C2" w:rsidRPr="00EE72E4" w:rsidSect="00905FBE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FD276" w14:textId="77777777" w:rsidR="00EE6BA7" w:rsidRDefault="00EE6BA7" w:rsidP="0054382A">
      <w:r>
        <w:separator/>
      </w:r>
    </w:p>
  </w:endnote>
  <w:endnote w:type="continuationSeparator" w:id="0">
    <w:p w14:paraId="071A5348" w14:textId="77777777" w:rsidR="00EE6BA7" w:rsidRDefault="00EE6BA7" w:rsidP="0054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2090533"/>
      <w:docPartObj>
        <w:docPartGallery w:val="Page Numbers (Bottom of Page)"/>
        <w:docPartUnique/>
      </w:docPartObj>
    </w:sdtPr>
    <w:sdtEndPr/>
    <w:sdtContent>
      <w:p w14:paraId="59205049" w14:textId="2E7F8B30" w:rsidR="00451440" w:rsidRDefault="00451440" w:rsidP="008F60E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00978" w14:textId="77777777" w:rsidR="00EE6BA7" w:rsidRDefault="00EE6BA7" w:rsidP="0054382A">
      <w:r>
        <w:separator/>
      </w:r>
    </w:p>
  </w:footnote>
  <w:footnote w:type="continuationSeparator" w:id="0">
    <w:p w14:paraId="0349FDCC" w14:textId="77777777" w:rsidR="00EE6BA7" w:rsidRDefault="00EE6BA7" w:rsidP="0054382A">
      <w:r>
        <w:continuationSeparator/>
      </w:r>
    </w:p>
  </w:footnote>
  <w:footnote w:id="1">
    <w:p w14:paraId="772872A2" w14:textId="6E0B7D9C" w:rsidR="009F6AEA" w:rsidRDefault="009F6AEA">
      <w:pPr>
        <w:pStyle w:val="Testonotaapidipagina"/>
      </w:pPr>
      <w:r>
        <w:rPr>
          <w:rStyle w:val="Rimandonotaapidipagina"/>
        </w:rPr>
        <w:footnoteRef/>
      </w:r>
      <w:r>
        <w:t xml:space="preserve"> Inserire l’ID assegnato alla proposta di intervento dal portale Bandi e Servizi, già disponibile prima dell’invio definitivo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51EC4" w14:textId="442C7AE5" w:rsidR="00C00A5D" w:rsidRDefault="00905FBE" w:rsidP="00AF2790">
    <w:r>
      <w:rPr>
        <w:noProof/>
      </w:rPr>
      <w:drawing>
        <wp:inline distT="0" distB="0" distL="0" distR="0" wp14:anchorId="79738EB6" wp14:editId="67149C59">
          <wp:extent cx="6120130" cy="496570"/>
          <wp:effectExtent l="0" t="0" r="0" b="0"/>
          <wp:docPr id="67872019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8720195" name="Immagine 6787201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96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24D9"/>
    <w:multiLevelType w:val="hybridMultilevel"/>
    <w:tmpl w:val="31C0E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9ECE"/>
    <w:multiLevelType w:val="hybridMultilevel"/>
    <w:tmpl w:val="935A78D8"/>
    <w:lvl w:ilvl="0" w:tplc="870426D2">
      <w:start w:val="1"/>
      <w:numFmt w:val="decimal"/>
      <w:lvlText w:val="%1."/>
      <w:lvlJc w:val="left"/>
      <w:pPr>
        <w:ind w:left="720" w:hanging="360"/>
      </w:pPr>
    </w:lvl>
    <w:lvl w:ilvl="1" w:tplc="CCE4DDA2">
      <w:start w:val="1"/>
      <w:numFmt w:val="lowerLetter"/>
      <w:lvlText w:val="%2."/>
      <w:lvlJc w:val="left"/>
      <w:pPr>
        <w:ind w:left="1440" w:hanging="360"/>
      </w:pPr>
    </w:lvl>
    <w:lvl w:ilvl="2" w:tplc="3B745202">
      <w:start w:val="1"/>
      <w:numFmt w:val="lowerRoman"/>
      <w:lvlText w:val="%3."/>
      <w:lvlJc w:val="right"/>
      <w:pPr>
        <w:ind w:left="2160" w:hanging="180"/>
      </w:pPr>
    </w:lvl>
    <w:lvl w:ilvl="3" w:tplc="703E807C">
      <w:start w:val="1"/>
      <w:numFmt w:val="decimal"/>
      <w:lvlText w:val="%4."/>
      <w:lvlJc w:val="left"/>
      <w:pPr>
        <w:ind w:left="2880" w:hanging="360"/>
      </w:pPr>
    </w:lvl>
    <w:lvl w:ilvl="4" w:tplc="71DA573E">
      <w:start w:val="1"/>
      <w:numFmt w:val="lowerLetter"/>
      <w:lvlText w:val="%5."/>
      <w:lvlJc w:val="left"/>
      <w:pPr>
        <w:ind w:left="3600" w:hanging="360"/>
      </w:pPr>
    </w:lvl>
    <w:lvl w:ilvl="5" w:tplc="6BE240DC">
      <w:start w:val="1"/>
      <w:numFmt w:val="lowerRoman"/>
      <w:lvlText w:val="%6."/>
      <w:lvlJc w:val="right"/>
      <w:pPr>
        <w:ind w:left="4320" w:hanging="180"/>
      </w:pPr>
    </w:lvl>
    <w:lvl w:ilvl="6" w:tplc="AE8A6856">
      <w:start w:val="1"/>
      <w:numFmt w:val="decimal"/>
      <w:lvlText w:val="%7."/>
      <w:lvlJc w:val="left"/>
      <w:pPr>
        <w:ind w:left="5040" w:hanging="360"/>
      </w:pPr>
    </w:lvl>
    <w:lvl w:ilvl="7" w:tplc="04C2BFB8">
      <w:start w:val="1"/>
      <w:numFmt w:val="lowerLetter"/>
      <w:lvlText w:val="%8."/>
      <w:lvlJc w:val="left"/>
      <w:pPr>
        <w:ind w:left="5760" w:hanging="360"/>
      </w:pPr>
    </w:lvl>
    <w:lvl w:ilvl="8" w:tplc="8A5459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624DE"/>
    <w:multiLevelType w:val="hybridMultilevel"/>
    <w:tmpl w:val="449A499E"/>
    <w:lvl w:ilvl="0" w:tplc="C1C4295E">
      <w:start w:val="1"/>
      <w:numFmt w:val="bullet"/>
      <w:lvlText w:val="●"/>
      <w:lvlJc w:val="left"/>
      <w:pPr>
        <w:ind w:left="720" w:hanging="360"/>
      </w:pPr>
    </w:lvl>
    <w:lvl w:ilvl="1" w:tplc="71740522">
      <w:start w:val="1"/>
      <w:numFmt w:val="bullet"/>
      <w:lvlText w:val="○"/>
      <w:lvlJc w:val="left"/>
      <w:pPr>
        <w:ind w:left="1440" w:hanging="360"/>
      </w:pPr>
    </w:lvl>
    <w:lvl w:ilvl="2" w:tplc="2738F14A">
      <w:start w:val="1"/>
      <w:numFmt w:val="bullet"/>
      <w:lvlText w:val="■"/>
      <w:lvlJc w:val="left"/>
      <w:pPr>
        <w:ind w:left="2160" w:hanging="360"/>
      </w:pPr>
    </w:lvl>
    <w:lvl w:ilvl="3" w:tplc="55AAAE60">
      <w:start w:val="1"/>
      <w:numFmt w:val="bullet"/>
      <w:lvlText w:val="●"/>
      <w:lvlJc w:val="left"/>
      <w:pPr>
        <w:ind w:left="2880" w:hanging="360"/>
      </w:pPr>
    </w:lvl>
    <w:lvl w:ilvl="4" w:tplc="0602B5C8">
      <w:start w:val="1"/>
      <w:numFmt w:val="bullet"/>
      <w:lvlText w:val="○"/>
      <w:lvlJc w:val="left"/>
      <w:pPr>
        <w:ind w:left="3600" w:hanging="360"/>
      </w:pPr>
    </w:lvl>
    <w:lvl w:ilvl="5" w:tplc="26A4B250">
      <w:start w:val="1"/>
      <w:numFmt w:val="bullet"/>
      <w:lvlText w:val="■"/>
      <w:lvlJc w:val="left"/>
      <w:pPr>
        <w:ind w:left="4320" w:hanging="360"/>
      </w:pPr>
    </w:lvl>
    <w:lvl w:ilvl="6" w:tplc="1F405044">
      <w:start w:val="1"/>
      <w:numFmt w:val="bullet"/>
      <w:lvlText w:val="●"/>
      <w:lvlJc w:val="left"/>
      <w:pPr>
        <w:ind w:left="5040" w:hanging="360"/>
      </w:pPr>
    </w:lvl>
    <w:lvl w:ilvl="7" w:tplc="AEDA7F92">
      <w:start w:val="1"/>
      <w:numFmt w:val="bullet"/>
      <w:lvlText w:val="●"/>
      <w:lvlJc w:val="left"/>
      <w:pPr>
        <w:ind w:left="5760" w:hanging="360"/>
      </w:pPr>
    </w:lvl>
    <w:lvl w:ilvl="8" w:tplc="AB6CEA5C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48151375"/>
    <w:multiLevelType w:val="multilevel"/>
    <w:tmpl w:val="618E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7B6FED"/>
    <w:multiLevelType w:val="hybridMultilevel"/>
    <w:tmpl w:val="0C1CE766"/>
    <w:lvl w:ilvl="0" w:tplc="5FDA9A7C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395EFC"/>
    <w:multiLevelType w:val="hybridMultilevel"/>
    <w:tmpl w:val="4626B3D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CE1F82"/>
    <w:multiLevelType w:val="hybridMultilevel"/>
    <w:tmpl w:val="02086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503889">
    <w:abstractNumId w:val="1"/>
  </w:num>
  <w:num w:numId="2" w16cid:durableId="908081725">
    <w:abstractNumId w:val="2"/>
    <w:lvlOverride w:ilvl="0">
      <w:startOverride w:val="1"/>
    </w:lvlOverride>
  </w:num>
  <w:num w:numId="3" w16cid:durableId="503907748">
    <w:abstractNumId w:val="5"/>
  </w:num>
  <w:num w:numId="4" w16cid:durableId="119764083">
    <w:abstractNumId w:val="3"/>
  </w:num>
  <w:num w:numId="5" w16cid:durableId="919874105">
    <w:abstractNumId w:val="6"/>
  </w:num>
  <w:num w:numId="6" w16cid:durableId="1868562962">
    <w:abstractNumId w:val="0"/>
  </w:num>
  <w:num w:numId="7" w16cid:durableId="1000740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0EF"/>
    <w:rsid w:val="00037464"/>
    <w:rsid w:val="00043921"/>
    <w:rsid w:val="00051DCA"/>
    <w:rsid w:val="0005313A"/>
    <w:rsid w:val="00064E58"/>
    <w:rsid w:val="000652D3"/>
    <w:rsid w:val="0008089A"/>
    <w:rsid w:val="000868F6"/>
    <w:rsid w:val="00094E95"/>
    <w:rsid w:val="000964B5"/>
    <w:rsid w:val="000A2F8F"/>
    <w:rsid w:val="000C0565"/>
    <w:rsid w:val="000C5CF8"/>
    <w:rsid w:val="00103EFF"/>
    <w:rsid w:val="001040F8"/>
    <w:rsid w:val="0011577C"/>
    <w:rsid w:val="001172D9"/>
    <w:rsid w:val="0012571B"/>
    <w:rsid w:val="00126F88"/>
    <w:rsid w:val="00137672"/>
    <w:rsid w:val="001409B0"/>
    <w:rsid w:val="00147FF2"/>
    <w:rsid w:val="0015446F"/>
    <w:rsid w:val="00165064"/>
    <w:rsid w:val="00173C2E"/>
    <w:rsid w:val="00176F36"/>
    <w:rsid w:val="0019391D"/>
    <w:rsid w:val="00197313"/>
    <w:rsid w:val="001A66A7"/>
    <w:rsid w:val="001C3858"/>
    <w:rsid w:val="001C6E0E"/>
    <w:rsid w:val="001E04AF"/>
    <w:rsid w:val="001E3F9C"/>
    <w:rsid w:val="001E4706"/>
    <w:rsid w:val="0020095E"/>
    <w:rsid w:val="0020666D"/>
    <w:rsid w:val="0021330C"/>
    <w:rsid w:val="00217278"/>
    <w:rsid w:val="00221E4E"/>
    <w:rsid w:val="0022637C"/>
    <w:rsid w:val="00226D85"/>
    <w:rsid w:val="00233D16"/>
    <w:rsid w:val="002406D3"/>
    <w:rsid w:val="00252387"/>
    <w:rsid w:val="002540D9"/>
    <w:rsid w:val="00281DFF"/>
    <w:rsid w:val="00282F12"/>
    <w:rsid w:val="00282F5F"/>
    <w:rsid w:val="00291FCD"/>
    <w:rsid w:val="00294743"/>
    <w:rsid w:val="002A67AD"/>
    <w:rsid w:val="002B6F35"/>
    <w:rsid w:val="00301283"/>
    <w:rsid w:val="0031437C"/>
    <w:rsid w:val="0033158E"/>
    <w:rsid w:val="0033591D"/>
    <w:rsid w:val="0035110A"/>
    <w:rsid w:val="0035578B"/>
    <w:rsid w:val="00360177"/>
    <w:rsid w:val="00363A3A"/>
    <w:rsid w:val="003643B0"/>
    <w:rsid w:val="0037083E"/>
    <w:rsid w:val="00375310"/>
    <w:rsid w:val="00384042"/>
    <w:rsid w:val="003A2787"/>
    <w:rsid w:val="003B30C7"/>
    <w:rsid w:val="003B6954"/>
    <w:rsid w:val="003C1E90"/>
    <w:rsid w:val="003E4252"/>
    <w:rsid w:val="003F187B"/>
    <w:rsid w:val="0042507C"/>
    <w:rsid w:val="0043442F"/>
    <w:rsid w:val="00446C57"/>
    <w:rsid w:val="0045106E"/>
    <w:rsid w:val="00451440"/>
    <w:rsid w:val="0047548A"/>
    <w:rsid w:val="00475993"/>
    <w:rsid w:val="00475A2E"/>
    <w:rsid w:val="00480FE6"/>
    <w:rsid w:val="00485EF6"/>
    <w:rsid w:val="004A112C"/>
    <w:rsid w:val="004A4436"/>
    <w:rsid w:val="004B0DC5"/>
    <w:rsid w:val="004B58A6"/>
    <w:rsid w:val="004E5E49"/>
    <w:rsid w:val="004E675C"/>
    <w:rsid w:val="005016F5"/>
    <w:rsid w:val="00513281"/>
    <w:rsid w:val="00524115"/>
    <w:rsid w:val="00526549"/>
    <w:rsid w:val="00532761"/>
    <w:rsid w:val="0054382A"/>
    <w:rsid w:val="005522D8"/>
    <w:rsid w:val="00567750"/>
    <w:rsid w:val="005724B4"/>
    <w:rsid w:val="00574932"/>
    <w:rsid w:val="00583748"/>
    <w:rsid w:val="00584034"/>
    <w:rsid w:val="0059470D"/>
    <w:rsid w:val="00596351"/>
    <w:rsid w:val="005B25FC"/>
    <w:rsid w:val="005B3F25"/>
    <w:rsid w:val="005C2374"/>
    <w:rsid w:val="005D42E1"/>
    <w:rsid w:val="005D52F1"/>
    <w:rsid w:val="0063092E"/>
    <w:rsid w:val="00633D62"/>
    <w:rsid w:val="00642BE8"/>
    <w:rsid w:val="00643609"/>
    <w:rsid w:val="0065011A"/>
    <w:rsid w:val="00670589"/>
    <w:rsid w:val="00671FF9"/>
    <w:rsid w:val="0067454C"/>
    <w:rsid w:val="00674D9C"/>
    <w:rsid w:val="00687870"/>
    <w:rsid w:val="0069794C"/>
    <w:rsid w:val="006A3C9F"/>
    <w:rsid w:val="006A4D40"/>
    <w:rsid w:val="006A5409"/>
    <w:rsid w:val="006B5C9C"/>
    <w:rsid w:val="006B6D1D"/>
    <w:rsid w:val="006C29B9"/>
    <w:rsid w:val="006C6DA6"/>
    <w:rsid w:val="006D05B0"/>
    <w:rsid w:val="006D12DC"/>
    <w:rsid w:val="006E182A"/>
    <w:rsid w:val="006E286B"/>
    <w:rsid w:val="006F152C"/>
    <w:rsid w:val="006F4AC6"/>
    <w:rsid w:val="00707627"/>
    <w:rsid w:val="007325FA"/>
    <w:rsid w:val="007330E0"/>
    <w:rsid w:val="0073442D"/>
    <w:rsid w:val="00754867"/>
    <w:rsid w:val="00760EAA"/>
    <w:rsid w:val="0077205F"/>
    <w:rsid w:val="007766E6"/>
    <w:rsid w:val="00780342"/>
    <w:rsid w:val="00791A9F"/>
    <w:rsid w:val="007939DD"/>
    <w:rsid w:val="007944C6"/>
    <w:rsid w:val="00797152"/>
    <w:rsid w:val="007B27AC"/>
    <w:rsid w:val="007B56F4"/>
    <w:rsid w:val="007B7111"/>
    <w:rsid w:val="007C2EAD"/>
    <w:rsid w:val="007D16E5"/>
    <w:rsid w:val="007D24CE"/>
    <w:rsid w:val="007D7BC3"/>
    <w:rsid w:val="007E6D29"/>
    <w:rsid w:val="007F385D"/>
    <w:rsid w:val="00805C59"/>
    <w:rsid w:val="0081147C"/>
    <w:rsid w:val="00826EDC"/>
    <w:rsid w:val="00846BB7"/>
    <w:rsid w:val="008505D6"/>
    <w:rsid w:val="0085380C"/>
    <w:rsid w:val="00854A83"/>
    <w:rsid w:val="00855C22"/>
    <w:rsid w:val="00860297"/>
    <w:rsid w:val="00867006"/>
    <w:rsid w:val="008671B2"/>
    <w:rsid w:val="00873508"/>
    <w:rsid w:val="00876447"/>
    <w:rsid w:val="00877F40"/>
    <w:rsid w:val="00884057"/>
    <w:rsid w:val="00884B7E"/>
    <w:rsid w:val="0088697E"/>
    <w:rsid w:val="008948C2"/>
    <w:rsid w:val="008959E9"/>
    <w:rsid w:val="008A45A5"/>
    <w:rsid w:val="008A7FFA"/>
    <w:rsid w:val="008B1EE4"/>
    <w:rsid w:val="008B4637"/>
    <w:rsid w:val="008B78DC"/>
    <w:rsid w:val="008C765A"/>
    <w:rsid w:val="008F05EE"/>
    <w:rsid w:val="008F10EF"/>
    <w:rsid w:val="008F60EA"/>
    <w:rsid w:val="00900FE0"/>
    <w:rsid w:val="00905FBE"/>
    <w:rsid w:val="009064F5"/>
    <w:rsid w:val="00911D9E"/>
    <w:rsid w:val="00920718"/>
    <w:rsid w:val="0092256B"/>
    <w:rsid w:val="0092752D"/>
    <w:rsid w:val="00946F0C"/>
    <w:rsid w:val="00967177"/>
    <w:rsid w:val="009709D4"/>
    <w:rsid w:val="009713DD"/>
    <w:rsid w:val="009716B3"/>
    <w:rsid w:val="00974661"/>
    <w:rsid w:val="009812C6"/>
    <w:rsid w:val="0098258B"/>
    <w:rsid w:val="00987415"/>
    <w:rsid w:val="009A22E5"/>
    <w:rsid w:val="009B52ED"/>
    <w:rsid w:val="009D6EBE"/>
    <w:rsid w:val="009E22A5"/>
    <w:rsid w:val="009E6691"/>
    <w:rsid w:val="009F6AEA"/>
    <w:rsid w:val="00A051B0"/>
    <w:rsid w:val="00A11BFD"/>
    <w:rsid w:val="00A3780A"/>
    <w:rsid w:val="00A45C4A"/>
    <w:rsid w:val="00AA692F"/>
    <w:rsid w:val="00AB2F11"/>
    <w:rsid w:val="00AB3416"/>
    <w:rsid w:val="00AB420F"/>
    <w:rsid w:val="00AC7FD6"/>
    <w:rsid w:val="00AE5E70"/>
    <w:rsid w:val="00AF2790"/>
    <w:rsid w:val="00B07DEC"/>
    <w:rsid w:val="00B13269"/>
    <w:rsid w:val="00B17134"/>
    <w:rsid w:val="00B2716C"/>
    <w:rsid w:val="00B3268D"/>
    <w:rsid w:val="00B405E8"/>
    <w:rsid w:val="00B56DFD"/>
    <w:rsid w:val="00B659AB"/>
    <w:rsid w:val="00B72C19"/>
    <w:rsid w:val="00B73A22"/>
    <w:rsid w:val="00B766D5"/>
    <w:rsid w:val="00B804DF"/>
    <w:rsid w:val="00B9124F"/>
    <w:rsid w:val="00BA2750"/>
    <w:rsid w:val="00BB7805"/>
    <w:rsid w:val="00BC7ACC"/>
    <w:rsid w:val="00BC7F98"/>
    <w:rsid w:val="00BE1411"/>
    <w:rsid w:val="00BE7F8E"/>
    <w:rsid w:val="00BF1D0F"/>
    <w:rsid w:val="00BF3603"/>
    <w:rsid w:val="00BF58DA"/>
    <w:rsid w:val="00C00A5D"/>
    <w:rsid w:val="00C022CD"/>
    <w:rsid w:val="00C070F1"/>
    <w:rsid w:val="00C10746"/>
    <w:rsid w:val="00C14E0F"/>
    <w:rsid w:val="00C157A7"/>
    <w:rsid w:val="00C1763A"/>
    <w:rsid w:val="00C25548"/>
    <w:rsid w:val="00C342FB"/>
    <w:rsid w:val="00C42526"/>
    <w:rsid w:val="00C6378B"/>
    <w:rsid w:val="00C72692"/>
    <w:rsid w:val="00C74858"/>
    <w:rsid w:val="00C77001"/>
    <w:rsid w:val="00C931F8"/>
    <w:rsid w:val="00CB3DE7"/>
    <w:rsid w:val="00CC0083"/>
    <w:rsid w:val="00CC682A"/>
    <w:rsid w:val="00CE2F22"/>
    <w:rsid w:val="00CE5A17"/>
    <w:rsid w:val="00CF3389"/>
    <w:rsid w:val="00CF7453"/>
    <w:rsid w:val="00D04A1F"/>
    <w:rsid w:val="00D128ED"/>
    <w:rsid w:val="00D26EA8"/>
    <w:rsid w:val="00D33A67"/>
    <w:rsid w:val="00D45130"/>
    <w:rsid w:val="00D465C2"/>
    <w:rsid w:val="00D514C3"/>
    <w:rsid w:val="00D57AEF"/>
    <w:rsid w:val="00D63770"/>
    <w:rsid w:val="00D80671"/>
    <w:rsid w:val="00D97594"/>
    <w:rsid w:val="00D97B5C"/>
    <w:rsid w:val="00DA5BCE"/>
    <w:rsid w:val="00DC3059"/>
    <w:rsid w:val="00DE0F67"/>
    <w:rsid w:val="00E11CC0"/>
    <w:rsid w:val="00E13C47"/>
    <w:rsid w:val="00E223C8"/>
    <w:rsid w:val="00E23143"/>
    <w:rsid w:val="00E32AA0"/>
    <w:rsid w:val="00E3301D"/>
    <w:rsid w:val="00E333F6"/>
    <w:rsid w:val="00E36374"/>
    <w:rsid w:val="00E51E64"/>
    <w:rsid w:val="00E52881"/>
    <w:rsid w:val="00E62F69"/>
    <w:rsid w:val="00E631C1"/>
    <w:rsid w:val="00E72006"/>
    <w:rsid w:val="00E744A6"/>
    <w:rsid w:val="00E80C8E"/>
    <w:rsid w:val="00E84CA9"/>
    <w:rsid w:val="00EA5A18"/>
    <w:rsid w:val="00EA625F"/>
    <w:rsid w:val="00EE5244"/>
    <w:rsid w:val="00EE6BA7"/>
    <w:rsid w:val="00EE72E4"/>
    <w:rsid w:val="00F056ED"/>
    <w:rsid w:val="00F165D7"/>
    <w:rsid w:val="00F215AB"/>
    <w:rsid w:val="00F303CD"/>
    <w:rsid w:val="00F47A62"/>
    <w:rsid w:val="00F47A95"/>
    <w:rsid w:val="00F5299E"/>
    <w:rsid w:val="00F61368"/>
    <w:rsid w:val="00F67CC8"/>
    <w:rsid w:val="00F82B84"/>
    <w:rsid w:val="00F862AB"/>
    <w:rsid w:val="00F913B2"/>
    <w:rsid w:val="00F92379"/>
    <w:rsid w:val="00FB21B3"/>
    <w:rsid w:val="00FB225D"/>
    <w:rsid w:val="00FB2C3D"/>
    <w:rsid w:val="00FB6EC0"/>
    <w:rsid w:val="00FC2C39"/>
    <w:rsid w:val="00FC6167"/>
    <w:rsid w:val="00FD0057"/>
    <w:rsid w:val="00FD1245"/>
    <w:rsid w:val="00FE112A"/>
    <w:rsid w:val="00FE377E"/>
    <w:rsid w:val="00FE6175"/>
    <w:rsid w:val="00FF644B"/>
    <w:rsid w:val="0519C774"/>
    <w:rsid w:val="0E1E775B"/>
    <w:rsid w:val="10DCC1B5"/>
    <w:rsid w:val="12A93131"/>
    <w:rsid w:val="1B67BB54"/>
    <w:rsid w:val="1CEAD4B8"/>
    <w:rsid w:val="2E23C290"/>
    <w:rsid w:val="3044A814"/>
    <w:rsid w:val="331E6076"/>
    <w:rsid w:val="3B46235E"/>
    <w:rsid w:val="410558D0"/>
    <w:rsid w:val="4105634A"/>
    <w:rsid w:val="41D5BFEA"/>
    <w:rsid w:val="437F44CB"/>
    <w:rsid w:val="4553AF6A"/>
    <w:rsid w:val="457B1477"/>
    <w:rsid w:val="48E111EF"/>
    <w:rsid w:val="4B51BAFB"/>
    <w:rsid w:val="4CA9BC01"/>
    <w:rsid w:val="50C4550D"/>
    <w:rsid w:val="50F46DAF"/>
    <w:rsid w:val="5847BAA9"/>
    <w:rsid w:val="5A12997B"/>
    <w:rsid w:val="66FAFDDB"/>
    <w:rsid w:val="67268193"/>
    <w:rsid w:val="680E153A"/>
    <w:rsid w:val="734012A9"/>
    <w:rsid w:val="76328784"/>
    <w:rsid w:val="7CB7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2ED70"/>
  <w15:docId w15:val="{B2923F2C-133F-492A-A1CA-D05BCA82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4115"/>
    <w:pPr>
      <w:spacing w:before="120" w:after="120"/>
      <w:jc w:val="both"/>
    </w:pPr>
    <w:rPr>
      <w:rFonts w:ascii="Century Gothic" w:hAnsi="Century Gothic"/>
      <w:sz w:val="22"/>
    </w:rPr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link w:val="TitoloCarattere"/>
    <w:autoRedefine/>
    <w:uiPriority w:val="10"/>
    <w:qFormat/>
    <w:rsid w:val="00AF2790"/>
    <w:pPr>
      <w:spacing w:before="240" w:after="240"/>
      <w:jc w:val="center"/>
    </w:pPr>
    <w:rPr>
      <w:rFonts w:ascii="Century Gothic" w:hAnsi="Century Gothic"/>
      <w:b/>
      <w:sz w:val="22"/>
      <w:szCs w:val="28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next w:val="Normale"/>
    <w:link w:val="TestonotaapidipaginaCarattere"/>
    <w:uiPriority w:val="99"/>
    <w:unhideWhenUsed/>
    <w:rsid w:val="009F6AEA"/>
    <w:rPr>
      <w:rFonts w:ascii="Century Gothic" w:hAnsi="Century Gothic"/>
      <w:sz w:val="16"/>
    </w:rPr>
  </w:style>
  <w:style w:type="character" w:customStyle="1" w:styleId="TestonotaapidipaginaCarattere">
    <w:name w:val="Testo nota a piè di pagina Carattere"/>
    <w:link w:val="Testonotaapidipagina"/>
    <w:uiPriority w:val="99"/>
    <w:unhideWhenUsed/>
    <w:rsid w:val="009F6AEA"/>
    <w:rPr>
      <w:rFonts w:ascii="Century Gothic" w:hAnsi="Century Gothic"/>
      <w:sz w:val="16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  <w:style w:type="paragraph" w:styleId="Revisione">
    <w:name w:val="Revision"/>
    <w:hidden/>
    <w:uiPriority w:val="99"/>
    <w:semiHidden/>
    <w:rsid w:val="001C6E0E"/>
  </w:style>
  <w:style w:type="character" w:styleId="Rimandocommento">
    <w:name w:val="annotation reference"/>
    <w:basedOn w:val="Carpredefinitoparagrafo"/>
    <w:uiPriority w:val="99"/>
    <w:semiHidden/>
    <w:unhideWhenUsed/>
    <w:rsid w:val="001C6E0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C6E0E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C6E0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6E0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6E0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24115"/>
    <w:pPr>
      <w:tabs>
        <w:tab w:val="center" w:pos="4819"/>
        <w:tab w:val="right" w:pos="9638"/>
      </w:tabs>
      <w:jc w:val="right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4115"/>
    <w:rPr>
      <w:rFonts w:ascii="Century Gothic" w:hAnsi="Century Gothic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5438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82A"/>
  </w:style>
  <w:style w:type="table" w:styleId="Grigliatabella">
    <w:name w:val="Table Grid"/>
    <w:basedOn w:val="Tabellanormale"/>
    <w:uiPriority w:val="39"/>
    <w:rsid w:val="00A05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0"/>
    <w:rsid w:val="00AF2790"/>
    <w:rPr>
      <w:rFonts w:ascii="Century Gothic" w:hAnsi="Century Gothic"/>
      <w:b/>
      <w:sz w:val="22"/>
      <w:szCs w:val="2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30E0"/>
    <w:pPr>
      <w:numPr>
        <w:ilvl w:val="1"/>
      </w:numPr>
      <w:jc w:val="center"/>
    </w:pPr>
    <w:rPr>
      <w:rFonts w:eastAsiaTheme="majorEastAsia" w:cstheme="majorBidi"/>
      <w:spacing w:val="15"/>
      <w:kern w:val="2"/>
      <w:sz w:val="16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30E0"/>
    <w:rPr>
      <w:rFonts w:ascii="Century Gothic" w:eastAsiaTheme="majorEastAsia" w:hAnsi="Century Gothic" w:cstheme="majorBidi"/>
      <w:spacing w:val="15"/>
      <w:kern w:val="2"/>
      <w:sz w:val="16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960222-cf4b-42c4-8bee-c169fbd4b302">
      <Terms xmlns="http://schemas.microsoft.com/office/infopath/2007/PartnerControls"/>
    </lcf76f155ced4ddcb4097134ff3c332f>
    <TaxCatchAll xmlns="2cfb2701-fe2f-4d56-8274-8646e66858e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95A9B4567C464F8AC2CE217B6025B6" ma:contentTypeVersion="15" ma:contentTypeDescription="Creare un nuovo documento." ma:contentTypeScope="" ma:versionID="f54d2ca3a076ca85e2da12844311606d">
  <xsd:schema xmlns:xsd="http://www.w3.org/2001/XMLSchema" xmlns:xs="http://www.w3.org/2001/XMLSchema" xmlns:p="http://schemas.microsoft.com/office/2006/metadata/properties" xmlns:ns2="da960222-cf4b-42c4-8bee-c169fbd4b302" xmlns:ns3="2cfb2701-fe2f-4d56-8274-8646e66858e1" targetNamespace="http://schemas.microsoft.com/office/2006/metadata/properties" ma:root="true" ma:fieldsID="49294c109acbd0397967ee420430e833" ns2:_="" ns3:_="">
    <xsd:import namespace="da960222-cf4b-42c4-8bee-c169fbd4b302"/>
    <xsd:import namespace="2cfb2701-fe2f-4d56-8274-8646e6685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0222-cf4b-42c4-8bee-c169fbd4b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2701-fe2f-4d56-8274-8646e66858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f092a0-6333-4073-8901-c05f8efd6de9}" ma:internalName="TaxCatchAll" ma:showField="CatchAllData" ma:web="2cfb2701-fe2f-4d56-8274-8646e6685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D25E9-E7DB-450C-89E5-550B1C3794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439C9-E9FB-42DD-BCBD-DC2658D61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DC1F8-D6C4-41DA-BBDB-5FB0DEEBBE18}">
  <ds:schemaRefs>
    <ds:schemaRef ds:uri="http://schemas.microsoft.com/office/2006/metadata/properties"/>
    <ds:schemaRef ds:uri="http://schemas.microsoft.com/office/infopath/2007/PartnerControls"/>
    <ds:schemaRef ds:uri="da960222-cf4b-42c4-8bee-c169fbd4b302"/>
    <ds:schemaRef ds:uri="2cfb2701-fe2f-4d56-8274-8646e66858e1"/>
  </ds:schemaRefs>
</ds:datastoreItem>
</file>

<file path=customXml/itemProps4.xml><?xml version="1.0" encoding="utf-8"?>
<ds:datastoreItem xmlns:ds="http://schemas.openxmlformats.org/officeDocument/2006/customXml" ds:itemID="{B07369A3-9122-4913-8537-12631F70E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60222-cf4b-42c4-8bee-c169fbd4b302"/>
    <ds:schemaRef ds:uri="2cfb2701-fe2f-4d56-8274-8646e6685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1328</Words>
  <Characters>8333</Characters>
  <Application>Microsoft Office Word</Application>
  <DocSecurity>0</DocSecurity>
  <Lines>320</Lines>
  <Paragraphs>205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Pierluigi Di Cresce</cp:lastModifiedBy>
  <cp:revision>45</cp:revision>
  <cp:lastPrinted>2026-07-13T12:53:00Z</cp:lastPrinted>
  <dcterms:created xsi:type="dcterms:W3CDTF">2026-07-08T07:18:00Z</dcterms:created>
  <dcterms:modified xsi:type="dcterms:W3CDTF">2026-07-21T12:05:00Z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0x010100E695A9B4567C464F8AC2CE217B6025B6</vt:lpwstr>
  </property>
  <property fmtid="{D5CDD505-2E9C-101B-9397-08002B2CF9AE}" pid="3" name="MediaServiceImageTags">
    <vt:lpwstr/>
  </property>
</Properties>
</file>